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2B95" w:rsidRPr="00580212" w:rsidRDefault="00C10687" w:rsidP="00911EDB">
      <w:pPr>
        <w:jc w:val="both"/>
        <w:rPr>
          <w:sz w:val="20"/>
          <w:szCs w:val="20"/>
        </w:rPr>
      </w:pPr>
      <w:r w:rsidRPr="00580212">
        <w:rPr>
          <w:sz w:val="20"/>
          <w:szCs w:val="20"/>
        </w:rPr>
        <w:t xml:space="preserve">Minutes of the Western Weber Planning Commission meeting of </w:t>
      </w:r>
      <w:r w:rsidR="00C207F6">
        <w:rPr>
          <w:sz w:val="20"/>
          <w:szCs w:val="20"/>
        </w:rPr>
        <w:t>June 13, 2017</w:t>
      </w:r>
      <w:r w:rsidRPr="00580212">
        <w:rPr>
          <w:sz w:val="20"/>
          <w:szCs w:val="20"/>
        </w:rPr>
        <w:t xml:space="preserve"> held in the Weber County Commission Chambers, 2380 Washington Blvd. Floor</w:t>
      </w:r>
      <w:r w:rsidR="00BC0EA8" w:rsidRPr="00580212">
        <w:rPr>
          <w:sz w:val="20"/>
          <w:szCs w:val="20"/>
        </w:rPr>
        <w:t xml:space="preserve"> </w:t>
      </w:r>
      <w:r w:rsidRPr="00580212">
        <w:rPr>
          <w:sz w:val="20"/>
          <w:szCs w:val="20"/>
        </w:rPr>
        <w:t xml:space="preserve">1, Ogden UT </w:t>
      </w:r>
    </w:p>
    <w:p w:rsidR="00244C9C" w:rsidRPr="00580212" w:rsidRDefault="00C10687" w:rsidP="00C10687">
      <w:pPr>
        <w:spacing w:line="20" w:lineRule="atLeast"/>
        <w:contextualSpacing/>
        <w:rPr>
          <w:sz w:val="20"/>
          <w:szCs w:val="20"/>
        </w:rPr>
      </w:pPr>
      <w:r w:rsidRPr="00580212">
        <w:rPr>
          <w:sz w:val="20"/>
          <w:szCs w:val="20"/>
        </w:rPr>
        <w:t>Members Present:</w:t>
      </w:r>
      <w:r w:rsidRPr="00580212">
        <w:rPr>
          <w:sz w:val="20"/>
          <w:szCs w:val="20"/>
        </w:rPr>
        <w:tab/>
      </w:r>
      <w:r w:rsidR="00244C9C" w:rsidRPr="00580212">
        <w:rPr>
          <w:sz w:val="20"/>
          <w:szCs w:val="20"/>
        </w:rPr>
        <w:t>Mark Whaley, Chair</w:t>
      </w:r>
    </w:p>
    <w:p w:rsidR="00E1279C" w:rsidRPr="00580212" w:rsidRDefault="00E1279C" w:rsidP="00244C9C">
      <w:pPr>
        <w:spacing w:line="20" w:lineRule="atLeast"/>
        <w:ind w:left="1440" w:firstLine="720"/>
        <w:contextualSpacing/>
        <w:rPr>
          <w:sz w:val="20"/>
          <w:szCs w:val="20"/>
        </w:rPr>
      </w:pPr>
      <w:r w:rsidRPr="00580212">
        <w:rPr>
          <w:sz w:val="20"/>
          <w:szCs w:val="20"/>
        </w:rPr>
        <w:t>Roger Heslop</w:t>
      </w:r>
    </w:p>
    <w:p w:rsidR="00E1279C" w:rsidRDefault="009E02A8" w:rsidP="00C10687">
      <w:pPr>
        <w:spacing w:line="20" w:lineRule="atLeast"/>
        <w:contextualSpacing/>
        <w:rPr>
          <w:sz w:val="20"/>
          <w:szCs w:val="20"/>
        </w:rPr>
      </w:pPr>
      <w:r w:rsidRPr="00580212">
        <w:rPr>
          <w:sz w:val="20"/>
          <w:szCs w:val="20"/>
        </w:rPr>
        <w:tab/>
      </w:r>
      <w:r w:rsidRPr="00580212">
        <w:rPr>
          <w:sz w:val="20"/>
          <w:szCs w:val="20"/>
        </w:rPr>
        <w:tab/>
      </w:r>
      <w:r w:rsidRPr="00580212">
        <w:rPr>
          <w:sz w:val="20"/>
          <w:szCs w:val="20"/>
        </w:rPr>
        <w:tab/>
      </w:r>
      <w:r w:rsidR="00E1279C" w:rsidRPr="00580212">
        <w:rPr>
          <w:sz w:val="20"/>
          <w:szCs w:val="20"/>
        </w:rPr>
        <w:t>Blake Hancock</w:t>
      </w:r>
    </w:p>
    <w:p w:rsidR="00FE2DD3" w:rsidRDefault="00FE2DD3" w:rsidP="00FE2DD3">
      <w:pPr>
        <w:spacing w:line="20" w:lineRule="atLeast"/>
        <w:ind w:left="1440" w:firstLine="720"/>
        <w:contextualSpacing/>
        <w:rPr>
          <w:sz w:val="20"/>
          <w:szCs w:val="20"/>
        </w:rPr>
      </w:pPr>
      <w:r>
        <w:rPr>
          <w:sz w:val="20"/>
          <w:szCs w:val="20"/>
        </w:rPr>
        <w:t>Jannette Borklund</w:t>
      </w:r>
    </w:p>
    <w:p w:rsidR="00C207F6" w:rsidRDefault="002F0506" w:rsidP="00C207F6">
      <w:pPr>
        <w:spacing w:line="20" w:lineRule="atLeast"/>
        <w:ind w:left="1440" w:firstLine="720"/>
        <w:contextualSpacing/>
        <w:rPr>
          <w:sz w:val="20"/>
          <w:szCs w:val="20"/>
        </w:rPr>
      </w:pPr>
      <w:r>
        <w:rPr>
          <w:sz w:val="20"/>
          <w:szCs w:val="20"/>
        </w:rPr>
        <w:t>Jennifer Willener</w:t>
      </w:r>
    </w:p>
    <w:p w:rsidR="00C207F6" w:rsidRPr="00580212" w:rsidRDefault="00C207F6" w:rsidP="00C207F6">
      <w:pPr>
        <w:spacing w:line="20" w:lineRule="atLeast"/>
        <w:contextualSpacing/>
        <w:rPr>
          <w:sz w:val="20"/>
          <w:szCs w:val="20"/>
        </w:rPr>
      </w:pPr>
      <w:r>
        <w:rPr>
          <w:sz w:val="20"/>
          <w:szCs w:val="20"/>
        </w:rPr>
        <w:tab/>
      </w:r>
      <w:r>
        <w:rPr>
          <w:sz w:val="20"/>
          <w:szCs w:val="20"/>
        </w:rPr>
        <w:tab/>
      </w:r>
      <w:r>
        <w:rPr>
          <w:sz w:val="20"/>
          <w:szCs w:val="20"/>
        </w:rPr>
        <w:tab/>
        <w:t>John Parke</w:t>
      </w:r>
    </w:p>
    <w:p w:rsidR="00C207F6" w:rsidRPr="00580212" w:rsidRDefault="00C207F6" w:rsidP="00FE2DD3">
      <w:pPr>
        <w:spacing w:line="20" w:lineRule="atLeast"/>
        <w:ind w:left="1440" w:firstLine="720"/>
        <w:contextualSpacing/>
        <w:rPr>
          <w:sz w:val="20"/>
          <w:szCs w:val="20"/>
        </w:rPr>
      </w:pPr>
    </w:p>
    <w:p w:rsidR="00411E07" w:rsidRPr="00580212" w:rsidRDefault="00411E07" w:rsidP="00C10687">
      <w:pPr>
        <w:spacing w:line="20" w:lineRule="atLeast"/>
        <w:contextualSpacing/>
        <w:rPr>
          <w:sz w:val="20"/>
          <w:szCs w:val="20"/>
        </w:rPr>
      </w:pPr>
    </w:p>
    <w:p w:rsidR="00C10687" w:rsidRDefault="00411E07" w:rsidP="00C10687">
      <w:pPr>
        <w:spacing w:line="20" w:lineRule="atLeast"/>
        <w:contextualSpacing/>
        <w:rPr>
          <w:sz w:val="20"/>
          <w:szCs w:val="20"/>
        </w:rPr>
      </w:pPr>
      <w:r w:rsidRPr="00580212">
        <w:rPr>
          <w:sz w:val="20"/>
          <w:szCs w:val="20"/>
        </w:rPr>
        <w:t>Member Excused:</w:t>
      </w:r>
      <w:r w:rsidRPr="00580212">
        <w:rPr>
          <w:sz w:val="20"/>
          <w:szCs w:val="20"/>
        </w:rPr>
        <w:tab/>
      </w:r>
      <w:r w:rsidR="00C207F6">
        <w:rPr>
          <w:sz w:val="20"/>
          <w:szCs w:val="20"/>
        </w:rPr>
        <w:t>Wayne Andreotti</w:t>
      </w:r>
    </w:p>
    <w:p w:rsidR="00FE2DD3" w:rsidRPr="00580212" w:rsidRDefault="00FE2DD3" w:rsidP="00C10687">
      <w:pPr>
        <w:spacing w:line="20" w:lineRule="atLeast"/>
        <w:contextualSpacing/>
        <w:rPr>
          <w:sz w:val="20"/>
          <w:szCs w:val="20"/>
        </w:rPr>
      </w:pPr>
      <w:r>
        <w:rPr>
          <w:sz w:val="20"/>
          <w:szCs w:val="20"/>
        </w:rPr>
        <w:tab/>
      </w:r>
      <w:r>
        <w:rPr>
          <w:sz w:val="20"/>
          <w:szCs w:val="20"/>
        </w:rPr>
        <w:tab/>
      </w:r>
      <w:r>
        <w:rPr>
          <w:sz w:val="20"/>
          <w:szCs w:val="20"/>
        </w:rPr>
        <w:tab/>
      </w:r>
    </w:p>
    <w:p w:rsidR="00411E07" w:rsidRPr="00580212" w:rsidRDefault="00411E07" w:rsidP="00C10687">
      <w:pPr>
        <w:spacing w:line="20" w:lineRule="atLeast"/>
        <w:contextualSpacing/>
        <w:rPr>
          <w:sz w:val="20"/>
          <w:szCs w:val="20"/>
        </w:rPr>
      </w:pPr>
    </w:p>
    <w:p w:rsidR="00C10687" w:rsidRPr="00580212" w:rsidRDefault="00C10687" w:rsidP="00C10687">
      <w:pPr>
        <w:spacing w:line="20" w:lineRule="atLeast"/>
        <w:ind w:left="2160" w:hanging="2160"/>
        <w:contextualSpacing/>
        <w:rPr>
          <w:sz w:val="20"/>
          <w:szCs w:val="20"/>
        </w:rPr>
      </w:pPr>
      <w:r w:rsidRPr="00580212">
        <w:rPr>
          <w:sz w:val="20"/>
          <w:szCs w:val="20"/>
        </w:rPr>
        <w:t>Staff Present:</w:t>
      </w:r>
      <w:r w:rsidRPr="00580212">
        <w:rPr>
          <w:sz w:val="20"/>
          <w:szCs w:val="20"/>
        </w:rPr>
        <w:tab/>
      </w:r>
      <w:r w:rsidR="00C207F6">
        <w:rPr>
          <w:sz w:val="20"/>
          <w:szCs w:val="20"/>
        </w:rPr>
        <w:t>Scott Mendoza</w:t>
      </w:r>
      <w:r w:rsidR="00E1279C" w:rsidRPr="00580212">
        <w:rPr>
          <w:sz w:val="20"/>
          <w:szCs w:val="20"/>
        </w:rPr>
        <w:t>,</w:t>
      </w:r>
      <w:r w:rsidR="00C207F6">
        <w:rPr>
          <w:sz w:val="20"/>
          <w:szCs w:val="20"/>
        </w:rPr>
        <w:t xml:space="preserve"> Assistant</w:t>
      </w:r>
      <w:r w:rsidR="00E1279C" w:rsidRPr="00580212">
        <w:rPr>
          <w:sz w:val="20"/>
          <w:szCs w:val="20"/>
        </w:rPr>
        <w:t xml:space="preserve"> </w:t>
      </w:r>
      <w:r w:rsidRPr="00580212">
        <w:rPr>
          <w:sz w:val="20"/>
          <w:szCs w:val="20"/>
        </w:rPr>
        <w:t>Planning Director</w:t>
      </w:r>
      <w:r w:rsidR="00C207F6">
        <w:rPr>
          <w:sz w:val="20"/>
          <w:szCs w:val="20"/>
        </w:rPr>
        <w:t>; Courtlan Erickson</w:t>
      </w:r>
      <w:r w:rsidRPr="00580212">
        <w:rPr>
          <w:sz w:val="20"/>
          <w:szCs w:val="20"/>
        </w:rPr>
        <w:t xml:space="preserve">, Legal Counsel; </w:t>
      </w:r>
      <w:r w:rsidR="00C207F6">
        <w:rPr>
          <w:sz w:val="20"/>
          <w:szCs w:val="20"/>
        </w:rPr>
        <w:t>Steve Burton</w:t>
      </w:r>
      <w:r w:rsidR="00FE2DD3">
        <w:rPr>
          <w:sz w:val="20"/>
          <w:szCs w:val="20"/>
        </w:rPr>
        <w:t>, Planner</w:t>
      </w:r>
      <w:r w:rsidR="00C207F6">
        <w:rPr>
          <w:sz w:val="20"/>
          <w:szCs w:val="20"/>
        </w:rPr>
        <w:t>;</w:t>
      </w:r>
      <w:r w:rsidR="00FE2DD3">
        <w:rPr>
          <w:sz w:val="20"/>
          <w:szCs w:val="20"/>
        </w:rPr>
        <w:t xml:space="preserve"> </w:t>
      </w:r>
      <w:r w:rsidR="00C207F6">
        <w:rPr>
          <w:sz w:val="20"/>
          <w:szCs w:val="20"/>
        </w:rPr>
        <w:t xml:space="preserve">Charles Ewert, Principal Planner; </w:t>
      </w:r>
      <w:r w:rsidR="00FE2DD3">
        <w:rPr>
          <w:sz w:val="20"/>
          <w:szCs w:val="20"/>
        </w:rPr>
        <w:t>Tammy Aydelotte</w:t>
      </w:r>
      <w:r w:rsidRPr="00580212">
        <w:rPr>
          <w:sz w:val="20"/>
          <w:szCs w:val="20"/>
        </w:rPr>
        <w:t xml:space="preserve">, </w:t>
      </w:r>
      <w:r w:rsidR="00FE2DD3">
        <w:rPr>
          <w:sz w:val="20"/>
          <w:szCs w:val="20"/>
        </w:rPr>
        <w:t>Planner</w:t>
      </w:r>
    </w:p>
    <w:p w:rsidR="00C10687" w:rsidRPr="00580212" w:rsidRDefault="00C10687" w:rsidP="00C10687">
      <w:pPr>
        <w:spacing w:line="20" w:lineRule="atLeast"/>
        <w:ind w:left="2160" w:hanging="2160"/>
        <w:contextualSpacing/>
        <w:rPr>
          <w:sz w:val="20"/>
          <w:szCs w:val="20"/>
        </w:rPr>
      </w:pPr>
    </w:p>
    <w:p w:rsidR="00C10687" w:rsidRPr="00580212" w:rsidRDefault="009E02A8" w:rsidP="000D0A62">
      <w:pPr>
        <w:pStyle w:val="ListParagraph"/>
        <w:numPr>
          <w:ilvl w:val="0"/>
          <w:numId w:val="3"/>
        </w:numPr>
        <w:spacing w:line="20" w:lineRule="atLeast"/>
        <w:ind w:left="360"/>
        <w:rPr>
          <w:sz w:val="20"/>
          <w:szCs w:val="20"/>
        </w:rPr>
      </w:pPr>
      <w:r w:rsidRPr="00580212">
        <w:rPr>
          <w:sz w:val="20"/>
          <w:szCs w:val="20"/>
        </w:rPr>
        <w:t>Pledge of Allegiance</w:t>
      </w:r>
    </w:p>
    <w:p w:rsidR="009E02A8" w:rsidRPr="00580212" w:rsidRDefault="009E02A8" w:rsidP="009E02A8">
      <w:pPr>
        <w:pStyle w:val="ListParagraph"/>
        <w:numPr>
          <w:ilvl w:val="0"/>
          <w:numId w:val="3"/>
        </w:numPr>
        <w:spacing w:line="20" w:lineRule="atLeast"/>
        <w:rPr>
          <w:sz w:val="20"/>
          <w:szCs w:val="20"/>
        </w:rPr>
      </w:pPr>
      <w:r w:rsidRPr="00580212">
        <w:rPr>
          <w:sz w:val="20"/>
          <w:szCs w:val="20"/>
        </w:rPr>
        <w:t>Roll Call</w:t>
      </w:r>
    </w:p>
    <w:p w:rsidR="00244C9C" w:rsidRPr="00580212" w:rsidRDefault="00244C9C" w:rsidP="00244C9C">
      <w:pPr>
        <w:pStyle w:val="ListParagraph"/>
        <w:spacing w:line="20" w:lineRule="atLeast"/>
        <w:ind w:left="450"/>
        <w:rPr>
          <w:sz w:val="20"/>
          <w:szCs w:val="20"/>
        </w:rPr>
      </w:pPr>
    </w:p>
    <w:p w:rsidR="006B7C77" w:rsidRDefault="00C207F6" w:rsidP="00D947E5">
      <w:pPr>
        <w:pStyle w:val="ListParagraph"/>
        <w:numPr>
          <w:ilvl w:val="0"/>
          <w:numId w:val="4"/>
        </w:numPr>
        <w:spacing w:line="20" w:lineRule="atLeast"/>
        <w:rPr>
          <w:b/>
          <w:sz w:val="20"/>
          <w:szCs w:val="20"/>
        </w:rPr>
      </w:pPr>
      <w:r>
        <w:rPr>
          <w:b/>
          <w:sz w:val="20"/>
          <w:szCs w:val="20"/>
        </w:rPr>
        <w:t>Consent</w:t>
      </w:r>
      <w:r w:rsidR="006B7C77" w:rsidRPr="002B02E2">
        <w:rPr>
          <w:b/>
          <w:sz w:val="20"/>
          <w:szCs w:val="20"/>
        </w:rPr>
        <w:t xml:space="preserve"> Item</w:t>
      </w:r>
    </w:p>
    <w:p w:rsidR="00C207F6" w:rsidRDefault="00C207F6" w:rsidP="00C207F6">
      <w:pPr>
        <w:pStyle w:val="ListParagraph"/>
        <w:numPr>
          <w:ilvl w:val="1"/>
          <w:numId w:val="9"/>
        </w:numPr>
        <w:spacing w:line="20" w:lineRule="atLeast"/>
        <w:rPr>
          <w:sz w:val="20"/>
          <w:szCs w:val="20"/>
        </w:rPr>
      </w:pPr>
      <w:r>
        <w:rPr>
          <w:sz w:val="20"/>
          <w:szCs w:val="20"/>
        </w:rPr>
        <w:t>CUP2017-08 – Consideration and action on a conditional use permit application for water storage tank and pumping facility for Hooper Water Improvement District.</w:t>
      </w:r>
    </w:p>
    <w:p w:rsidR="00C207F6" w:rsidRDefault="00E72DC4" w:rsidP="00C207F6">
      <w:pPr>
        <w:spacing w:line="20" w:lineRule="atLeast"/>
        <w:ind w:left="450"/>
        <w:rPr>
          <w:sz w:val="20"/>
          <w:szCs w:val="20"/>
        </w:rPr>
      </w:pPr>
      <w:r>
        <w:rPr>
          <w:sz w:val="20"/>
          <w:szCs w:val="20"/>
        </w:rPr>
        <w:t>Chair Whaley asks if this item should be pulled and moved to an action item for discussion.</w:t>
      </w:r>
    </w:p>
    <w:p w:rsidR="00E72DC4" w:rsidRDefault="00E72DC4" w:rsidP="00C207F6">
      <w:pPr>
        <w:spacing w:line="20" w:lineRule="atLeast"/>
        <w:ind w:left="450"/>
        <w:rPr>
          <w:sz w:val="20"/>
          <w:szCs w:val="20"/>
        </w:rPr>
      </w:pPr>
      <w:proofErr w:type="gramStart"/>
      <w:r>
        <w:rPr>
          <w:sz w:val="20"/>
          <w:szCs w:val="20"/>
        </w:rPr>
        <w:t>Clark Roberts -3582 w 5350 s, Roy.</w:t>
      </w:r>
      <w:proofErr w:type="gramEnd"/>
      <w:r>
        <w:rPr>
          <w:sz w:val="20"/>
          <w:szCs w:val="20"/>
        </w:rPr>
        <w:t xml:space="preserve">  The proposal appears to be right in our backyard.  We were hoping to </w:t>
      </w:r>
      <w:proofErr w:type="spellStart"/>
      <w:r>
        <w:rPr>
          <w:sz w:val="20"/>
          <w:szCs w:val="20"/>
        </w:rPr>
        <w:t>to</w:t>
      </w:r>
      <w:proofErr w:type="spellEnd"/>
      <w:r>
        <w:rPr>
          <w:sz w:val="20"/>
          <w:szCs w:val="20"/>
        </w:rPr>
        <w:t xml:space="preserve"> get more information, how it will affect property values.  Property owner explains notification received from the Planning Division.</w:t>
      </w:r>
    </w:p>
    <w:p w:rsidR="00E72DC4" w:rsidRDefault="00E72DC4" w:rsidP="00C207F6">
      <w:pPr>
        <w:spacing w:line="20" w:lineRule="atLeast"/>
        <w:ind w:left="450"/>
        <w:rPr>
          <w:sz w:val="20"/>
          <w:szCs w:val="20"/>
        </w:rPr>
      </w:pPr>
      <w:r>
        <w:rPr>
          <w:sz w:val="20"/>
          <w:szCs w:val="20"/>
        </w:rPr>
        <w:t>Chair Whaley turns the time over to Steve.</w:t>
      </w:r>
    </w:p>
    <w:p w:rsidR="00E72DC4" w:rsidRDefault="00E72DC4" w:rsidP="00C207F6">
      <w:pPr>
        <w:spacing w:line="20" w:lineRule="atLeast"/>
        <w:ind w:left="450"/>
        <w:rPr>
          <w:sz w:val="20"/>
          <w:szCs w:val="20"/>
        </w:rPr>
      </w:pPr>
      <w:r>
        <w:rPr>
          <w:sz w:val="20"/>
          <w:szCs w:val="20"/>
        </w:rPr>
        <w:t>Steve Burton describes the project, the location, and zoning, that allows for the project.  Mr. Burton also explains the proposed landscaping plan.  He then goes on to state that staff recommends approval of this CUP.</w:t>
      </w:r>
    </w:p>
    <w:p w:rsidR="00E72DC4" w:rsidRDefault="00E72DC4" w:rsidP="00C207F6">
      <w:pPr>
        <w:spacing w:line="20" w:lineRule="atLeast"/>
        <w:ind w:left="450"/>
        <w:rPr>
          <w:sz w:val="20"/>
          <w:szCs w:val="20"/>
        </w:rPr>
      </w:pPr>
      <w:r>
        <w:rPr>
          <w:sz w:val="20"/>
          <w:szCs w:val="20"/>
        </w:rPr>
        <w:t>Scott Mendoza explains a courtesy notice.</w:t>
      </w:r>
    </w:p>
    <w:p w:rsidR="00BB0934" w:rsidRDefault="00BB0934" w:rsidP="00C207F6">
      <w:pPr>
        <w:spacing w:line="20" w:lineRule="atLeast"/>
        <w:ind w:left="450"/>
        <w:rPr>
          <w:sz w:val="20"/>
          <w:szCs w:val="20"/>
        </w:rPr>
      </w:pPr>
      <w:r>
        <w:rPr>
          <w:sz w:val="20"/>
          <w:szCs w:val="20"/>
        </w:rPr>
        <w:t>Commissioner Borklund inquires as to the dimensions of the water storage tank, as well as the surrounding landscaping.  She then asks about the paved area around the tank.  Commissioner Willener asks about access other than off of 5500 west.</w:t>
      </w:r>
    </w:p>
    <w:p w:rsidR="00C207F6" w:rsidRDefault="00BB0934" w:rsidP="00C207F6">
      <w:pPr>
        <w:spacing w:line="20" w:lineRule="atLeast"/>
        <w:ind w:left="450"/>
        <w:rPr>
          <w:sz w:val="20"/>
          <w:szCs w:val="20"/>
        </w:rPr>
      </w:pPr>
      <w:r>
        <w:rPr>
          <w:sz w:val="20"/>
          <w:szCs w:val="20"/>
        </w:rPr>
        <w:t xml:space="preserve">Design Engineer – Gardner Engineering:  Dan White, there are no elevations of the tank in the packet.  </w:t>
      </w:r>
      <w:proofErr w:type="gramStart"/>
      <w:r>
        <w:rPr>
          <w:sz w:val="20"/>
          <w:szCs w:val="20"/>
        </w:rPr>
        <w:t xml:space="preserve">Cylindrical, 55 </w:t>
      </w:r>
      <w:proofErr w:type="spellStart"/>
      <w:r>
        <w:rPr>
          <w:sz w:val="20"/>
          <w:szCs w:val="20"/>
        </w:rPr>
        <w:t>ft</w:t>
      </w:r>
      <w:proofErr w:type="spellEnd"/>
      <w:r>
        <w:rPr>
          <w:sz w:val="20"/>
          <w:szCs w:val="20"/>
        </w:rPr>
        <w:t xml:space="preserve"> in diameter.</w:t>
      </w:r>
      <w:proofErr w:type="gramEnd"/>
      <w:r>
        <w:rPr>
          <w:sz w:val="20"/>
          <w:szCs w:val="20"/>
        </w:rPr>
        <w:t xml:space="preserve"> </w:t>
      </w:r>
      <w:proofErr w:type="gramStart"/>
      <w:r>
        <w:rPr>
          <w:sz w:val="20"/>
          <w:szCs w:val="20"/>
        </w:rPr>
        <w:t>About 8 feet above foundation (which is about 1.5 feet above existing grade).</w:t>
      </w:r>
      <w:proofErr w:type="gramEnd"/>
      <w:r>
        <w:rPr>
          <w:sz w:val="20"/>
          <w:szCs w:val="20"/>
        </w:rPr>
        <w:t xml:space="preserve">  Mr. White explains landscaping surrounding project.  He addresses questions regarding landscaping and pavement.</w:t>
      </w:r>
    </w:p>
    <w:p w:rsidR="00BB0934" w:rsidRPr="00C207F6" w:rsidRDefault="00BB0934" w:rsidP="00C207F6">
      <w:pPr>
        <w:spacing w:line="20" w:lineRule="atLeast"/>
        <w:ind w:left="450"/>
        <w:rPr>
          <w:sz w:val="20"/>
          <w:szCs w:val="20"/>
        </w:rPr>
      </w:pPr>
      <w:r>
        <w:rPr>
          <w:sz w:val="20"/>
          <w:szCs w:val="20"/>
        </w:rPr>
        <w:t xml:space="preserve">Commissioner Roger Heslop motions to approve the CUP2017-08, </w:t>
      </w:r>
      <w:r w:rsidRPr="00BB0934">
        <w:rPr>
          <w:sz w:val="20"/>
          <w:szCs w:val="20"/>
          <w:highlight w:val="yellow"/>
        </w:rPr>
        <w:t>quotes staff recommendations in staff report</w:t>
      </w:r>
      <w:r>
        <w:rPr>
          <w:sz w:val="20"/>
          <w:szCs w:val="20"/>
        </w:rPr>
        <w:t xml:space="preserve"> (See report).  Commissioner Borklund seconds the motion.  Vote taken:  All ayes.</w:t>
      </w:r>
    </w:p>
    <w:p w:rsidR="00C207F6" w:rsidRDefault="00C207F6" w:rsidP="00C207F6">
      <w:pPr>
        <w:pStyle w:val="ListParagraph"/>
        <w:numPr>
          <w:ilvl w:val="0"/>
          <w:numId w:val="4"/>
        </w:numPr>
        <w:spacing w:line="20" w:lineRule="atLeast"/>
        <w:rPr>
          <w:b/>
          <w:sz w:val="20"/>
          <w:szCs w:val="20"/>
        </w:rPr>
      </w:pPr>
      <w:r>
        <w:rPr>
          <w:b/>
          <w:sz w:val="20"/>
          <w:szCs w:val="20"/>
        </w:rPr>
        <w:t>Action/Administrative Items</w:t>
      </w:r>
    </w:p>
    <w:p w:rsidR="00FE2DD3" w:rsidRDefault="00C207F6" w:rsidP="00C207F6">
      <w:pPr>
        <w:pStyle w:val="ListParagraph"/>
        <w:spacing w:line="20" w:lineRule="atLeast"/>
        <w:ind w:left="450"/>
        <w:rPr>
          <w:sz w:val="20"/>
          <w:szCs w:val="20"/>
        </w:rPr>
      </w:pPr>
      <w:proofErr w:type="gramStart"/>
      <w:r w:rsidRPr="00C207F6">
        <w:rPr>
          <w:b/>
          <w:sz w:val="20"/>
          <w:szCs w:val="20"/>
        </w:rPr>
        <w:t>2.</w:t>
      </w:r>
      <w:r w:rsidRPr="00FE2846">
        <w:rPr>
          <w:b/>
          <w:sz w:val="20"/>
          <w:szCs w:val="20"/>
        </w:rPr>
        <w:t>1  LVW040717</w:t>
      </w:r>
      <w:proofErr w:type="gramEnd"/>
      <w:r>
        <w:rPr>
          <w:sz w:val="20"/>
          <w:szCs w:val="20"/>
        </w:rPr>
        <w:t xml:space="preserve"> – Consideration and action on a request for final approval of Winston Park Cluster Subdivision, located at approximately 2665 south 3500 west, Ogden, UT</w:t>
      </w:r>
      <w:r w:rsidR="00BB0934">
        <w:rPr>
          <w:sz w:val="20"/>
          <w:szCs w:val="20"/>
        </w:rPr>
        <w:t xml:space="preserve">.  </w:t>
      </w:r>
      <w:proofErr w:type="gramStart"/>
      <w:r w:rsidR="00BB0934">
        <w:rPr>
          <w:sz w:val="20"/>
          <w:szCs w:val="20"/>
        </w:rPr>
        <w:t>Steve Burton to present.</w:t>
      </w:r>
      <w:proofErr w:type="gramEnd"/>
    </w:p>
    <w:p w:rsidR="00BB0934" w:rsidRDefault="00BB0934" w:rsidP="00C207F6">
      <w:pPr>
        <w:pStyle w:val="ListParagraph"/>
        <w:spacing w:line="20" w:lineRule="atLeast"/>
        <w:ind w:left="450"/>
        <w:rPr>
          <w:sz w:val="20"/>
          <w:szCs w:val="20"/>
        </w:rPr>
      </w:pPr>
    </w:p>
    <w:p w:rsidR="00BB0934" w:rsidRDefault="00BB0934" w:rsidP="00C207F6">
      <w:pPr>
        <w:pStyle w:val="ListParagraph"/>
        <w:spacing w:line="20" w:lineRule="atLeast"/>
        <w:ind w:left="450"/>
        <w:rPr>
          <w:sz w:val="20"/>
          <w:szCs w:val="20"/>
        </w:rPr>
      </w:pPr>
      <w:r>
        <w:rPr>
          <w:sz w:val="20"/>
          <w:szCs w:val="20"/>
        </w:rPr>
        <w:t>Steve Burton, County Planner, gives an overview of the Wins</w:t>
      </w:r>
      <w:r w:rsidR="00955975">
        <w:rPr>
          <w:sz w:val="20"/>
          <w:szCs w:val="20"/>
        </w:rPr>
        <w:t>ton Park Cluster Subdivision.  He goes through presentation and staff report.    Outlines conditions for final approval (also contained in staff report).  Recommendation for approval based on findings in staff report.</w:t>
      </w:r>
    </w:p>
    <w:p w:rsidR="00955975" w:rsidRDefault="00955975" w:rsidP="00C207F6">
      <w:pPr>
        <w:pStyle w:val="ListParagraph"/>
        <w:spacing w:line="20" w:lineRule="atLeast"/>
        <w:ind w:left="450"/>
        <w:rPr>
          <w:sz w:val="20"/>
          <w:szCs w:val="20"/>
        </w:rPr>
      </w:pPr>
      <w:r>
        <w:rPr>
          <w:sz w:val="20"/>
          <w:szCs w:val="20"/>
        </w:rPr>
        <w:lastRenderedPageBreak/>
        <w:t xml:space="preserve">Commissioner Heslop inquires as to a potential issue with who will maintain and controls the parcels under the agriculture protection.  Steve Burton suggests applicant answer this question.  Commissioner Willener asks about ownership of ‘landlocked parcels’ as well as whether or not the HOA or the County will maintain the open space.  </w:t>
      </w:r>
    </w:p>
    <w:p w:rsidR="00955975" w:rsidRDefault="00955975" w:rsidP="00C207F6">
      <w:pPr>
        <w:pStyle w:val="ListParagraph"/>
        <w:spacing w:line="20" w:lineRule="atLeast"/>
        <w:ind w:left="450"/>
        <w:rPr>
          <w:sz w:val="20"/>
          <w:szCs w:val="20"/>
        </w:rPr>
      </w:pPr>
      <w:r>
        <w:rPr>
          <w:sz w:val="20"/>
          <w:szCs w:val="20"/>
        </w:rPr>
        <w:t xml:space="preserve">Chair Whaley asks about bonus density, also.  </w:t>
      </w:r>
    </w:p>
    <w:p w:rsidR="00C207F6" w:rsidRDefault="00C207F6" w:rsidP="00C207F6">
      <w:pPr>
        <w:pStyle w:val="ListParagraph"/>
        <w:spacing w:line="20" w:lineRule="atLeast"/>
        <w:ind w:left="450"/>
        <w:rPr>
          <w:sz w:val="20"/>
          <w:szCs w:val="20"/>
        </w:rPr>
      </w:pPr>
    </w:p>
    <w:p w:rsidR="0016503C" w:rsidRDefault="0016503C" w:rsidP="00C207F6">
      <w:pPr>
        <w:pStyle w:val="ListParagraph"/>
        <w:spacing w:line="20" w:lineRule="atLeast"/>
        <w:ind w:left="450"/>
        <w:rPr>
          <w:sz w:val="20"/>
          <w:szCs w:val="20"/>
        </w:rPr>
      </w:pPr>
      <w:r>
        <w:rPr>
          <w:sz w:val="20"/>
          <w:szCs w:val="20"/>
        </w:rPr>
        <w:t xml:space="preserve">Kevin Richter, rep Jay Rice.  </w:t>
      </w:r>
      <w:proofErr w:type="gramStart"/>
      <w:r>
        <w:rPr>
          <w:sz w:val="20"/>
          <w:szCs w:val="20"/>
        </w:rPr>
        <w:t>Ownership and maintenance of retention pond – not sure, no answers from Engineering regarding maintenance.</w:t>
      </w:r>
      <w:proofErr w:type="gramEnd"/>
      <w:r>
        <w:rPr>
          <w:sz w:val="20"/>
          <w:szCs w:val="20"/>
        </w:rPr>
        <w:t xml:space="preserve">  Addresses ownership of </w:t>
      </w:r>
      <w:proofErr w:type="gramStart"/>
      <w:r>
        <w:rPr>
          <w:sz w:val="20"/>
          <w:szCs w:val="20"/>
        </w:rPr>
        <w:t>ag</w:t>
      </w:r>
      <w:proofErr w:type="gramEnd"/>
      <w:r>
        <w:rPr>
          <w:sz w:val="20"/>
          <w:szCs w:val="20"/>
        </w:rPr>
        <w:t xml:space="preserve"> protection parcels.</w:t>
      </w:r>
    </w:p>
    <w:p w:rsidR="0016503C" w:rsidRDefault="0016503C" w:rsidP="00C207F6">
      <w:pPr>
        <w:pStyle w:val="ListParagraph"/>
        <w:spacing w:line="20" w:lineRule="atLeast"/>
        <w:ind w:left="450"/>
        <w:rPr>
          <w:sz w:val="20"/>
          <w:szCs w:val="20"/>
        </w:rPr>
      </w:pPr>
    </w:p>
    <w:p w:rsidR="0016503C" w:rsidRDefault="0016503C" w:rsidP="00C207F6">
      <w:pPr>
        <w:pStyle w:val="ListParagraph"/>
        <w:spacing w:line="20" w:lineRule="atLeast"/>
        <w:ind w:left="450"/>
        <w:rPr>
          <w:sz w:val="20"/>
          <w:szCs w:val="20"/>
        </w:rPr>
      </w:pPr>
      <w:r>
        <w:rPr>
          <w:sz w:val="20"/>
          <w:szCs w:val="20"/>
        </w:rPr>
        <w:t xml:space="preserve">Commissioner Borklund asks if Planning Commission is comfortable approving as-is.  Mr. Burton reminds the Commissioners that they are welcome to add condition to their approval.  </w:t>
      </w:r>
    </w:p>
    <w:p w:rsidR="0016503C" w:rsidRDefault="0016503C" w:rsidP="00C207F6">
      <w:pPr>
        <w:pStyle w:val="ListParagraph"/>
        <w:spacing w:line="20" w:lineRule="atLeast"/>
        <w:ind w:left="450"/>
        <w:rPr>
          <w:sz w:val="20"/>
          <w:szCs w:val="20"/>
        </w:rPr>
      </w:pPr>
    </w:p>
    <w:p w:rsidR="0016503C" w:rsidRDefault="0016503C" w:rsidP="00C207F6">
      <w:pPr>
        <w:pStyle w:val="ListParagraph"/>
        <w:spacing w:line="20" w:lineRule="atLeast"/>
        <w:ind w:left="450"/>
        <w:rPr>
          <w:sz w:val="20"/>
          <w:szCs w:val="20"/>
        </w:rPr>
      </w:pPr>
      <w:r>
        <w:rPr>
          <w:sz w:val="20"/>
          <w:szCs w:val="20"/>
        </w:rPr>
        <w:t>Chair Whaley mentions that perhaps addressing the retention pond can be part of the motion.</w:t>
      </w:r>
    </w:p>
    <w:p w:rsidR="0016503C" w:rsidRDefault="0016503C" w:rsidP="00C207F6">
      <w:pPr>
        <w:pStyle w:val="ListParagraph"/>
        <w:spacing w:line="20" w:lineRule="atLeast"/>
        <w:ind w:left="450"/>
        <w:rPr>
          <w:sz w:val="20"/>
          <w:szCs w:val="20"/>
        </w:rPr>
      </w:pPr>
    </w:p>
    <w:p w:rsidR="0016503C" w:rsidRDefault="0016503C" w:rsidP="00C207F6">
      <w:pPr>
        <w:pStyle w:val="ListParagraph"/>
        <w:spacing w:line="20" w:lineRule="atLeast"/>
        <w:ind w:left="450"/>
        <w:rPr>
          <w:sz w:val="20"/>
          <w:szCs w:val="20"/>
        </w:rPr>
      </w:pPr>
      <w:r>
        <w:rPr>
          <w:sz w:val="20"/>
          <w:szCs w:val="20"/>
        </w:rPr>
        <w:t>Commissioner Parke responds that perhaps it is not appropriate to include retention ponds as open space and possible setting a precedent.</w:t>
      </w:r>
    </w:p>
    <w:p w:rsidR="0016503C" w:rsidRDefault="0016503C" w:rsidP="00C207F6">
      <w:pPr>
        <w:pStyle w:val="ListParagraph"/>
        <w:spacing w:line="20" w:lineRule="atLeast"/>
        <w:ind w:left="450"/>
        <w:rPr>
          <w:sz w:val="20"/>
          <w:szCs w:val="20"/>
        </w:rPr>
      </w:pPr>
    </w:p>
    <w:p w:rsidR="0016503C" w:rsidRDefault="0016503C" w:rsidP="00C207F6">
      <w:pPr>
        <w:pStyle w:val="ListParagraph"/>
        <w:spacing w:line="20" w:lineRule="atLeast"/>
        <w:ind w:left="450"/>
        <w:rPr>
          <w:sz w:val="20"/>
          <w:szCs w:val="20"/>
        </w:rPr>
      </w:pPr>
      <w:r>
        <w:rPr>
          <w:sz w:val="20"/>
          <w:szCs w:val="20"/>
        </w:rPr>
        <w:t xml:space="preserve">Chair Whaley suggests perhaps tabling the issue – citing bonus density issue, and </w:t>
      </w:r>
      <w:bookmarkStart w:id="0" w:name="_GoBack"/>
      <w:r>
        <w:rPr>
          <w:sz w:val="20"/>
          <w:szCs w:val="20"/>
        </w:rPr>
        <w:t xml:space="preserve">including </w:t>
      </w:r>
      <w:bookmarkEnd w:id="0"/>
      <w:r>
        <w:rPr>
          <w:sz w:val="20"/>
          <w:szCs w:val="20"/>
        </w:rPr>
        <w:t xml:space="preserve">retention pond as open space, with the County as owner.  Also, it doesn’t seem to be very clear regarding ownership of the agricultural parcels.  </w:t>
      </w:r>
    </w:p>
    <w:p w:rsidR="005C4FAA" w:rsidRDefault="005C4FAA" w:rsidP="00C207F6">
      <w:pPr>
        <w:pStyle w:val="ListParagraph"/>
        <w:spacing w:line="20" w:lineRule="atLeast"/>
        <w:ind w:left="450"/>
        <w:rPr>
          <w:sz w:val="20"/>
          <w:szCs w:val="20"/>
        </w:rPr>
      </w:pPr>
    </w:p>
    <w:p w:rsidR="005C4FAA" w:rsidRDefault="005C4FAA" w:rsidP="00C207F6">
      <w:pPr>
        <w:pStyle w:val="ListParagraph"/>
        <w:spacing w:line="20" w:lineRule="atLeast"/>
        <w:ind w:left="450"/>
        <w:rPr>
          <w:sz w:val="20"/>
          <w:szCs w:val="20"/>
        </w:rPr>
      </w:pPr>
      <w:r>
        <w:rPr>
          <w:sz w:val="20"/>
          <w:szCs w:val="20"/>
        </w:rPr>
        <w:t xml:space="preserve">Scott Mendoza, Assistant Planning Director outlines the options, regarding this decision, for the Planning Commission.  </w:t>
      </w:r>
    </w:p>
    <w:p w:rsidR="0016503C" w:rsidRDefault="0016503C" w:rsidP="00C207F6">
      <w:pPr>
        <w:pStyle w:val="ListParagraph"/>
        <w:spacing w:line="20" w:lineRule="atLeast"/>
        <w:ind w:left="450"/>
        <w:rPr>
          <w:sz w:val="20"/>
          <w:szCs w:val="20"/>
        </w:rPr>
      </w:pPr>
    </w:p>
    <w:p w:rsidR="005C4FAA" w:rsidRDefault="005C4FAA" w:rsidP="00C207F6">
      <w:pPr>
        <w:pStyle w:val="ListParagraph"/>
        <w:spacing w:line="20" w:lineRule="atLeast"/>
        <w:ind w:left="450"/>
        <w:rPr>
          <w:sz w:val="20"/>
          <w:szCs w:val="20"/>
        </w:rPr>
      </w:pPr>
      <w:r>
        <w:rPr>
          <w:sz w:val="20"/>
          <w:szCs w:val="20"/>
        </w:rPr>
        <w:t xml:space="preserve">Kevin Richter states potential purpose (grazing fields) of </w:t>
      </w:r>
      <w:proofErr w:type="gramStart"/>
      <w:r>
        <w:rPr>
          <w:sz w:val="20"/>
          <w:szCs w:val="20"/>
        </w:rPr>
        <w:t>these retention pond</w:t>
      </w:r>
      <w:proofErr w:type="gramEnd"/>
      <w:r>
        <w:rPr>
          <w:sz w:val="20"/>
          <w:szCs w:val="20"/>
        </w:rPr>
        <w:t xml:space="preserve">.  </w:t>
      </w:r>
    </w:p>
    <w:p w:rsidR="005C4FAA" w:rsidRDefault="005C4FAA" w:rsidP="00C207F6">
      <w:pPr>
        <w:pStyle w:val="ListParagraph"/>
        <w:spacing w:line="20" w:lineRule="atLeast"/>
        <w:ind w:left="450"/>
        <w:rPr>
          <w:sz w:val="20"/>
          <w:szCs w:val="20"/>
        </w:rPr>
      </w:pPr>
    </w:p>
    <w:p w:rsidR="005C4FAA" w:rsidRPr="005C4FAA" w:rsidRDefault="005C4FAA" w:rsidP="005C4FAA">
      <w:pPr>
        <w:pStyle w:val="ListParagraph"/>
        <w:spacing w:line="20" w:lineRule="atLeast"/>
        <w:ind w:left="450"/>
        <w:rPr>
          <w:sz w:val="20"/>
          <w:szCs w:val="20"/>
        </w:rPr>
      </w:pPr>
      <w:r>
        <w:rPr>
          <w:sz w:val="20"/>
          <w:szCs w:val="20"/>
        </w:rPr>
        <w:t>Commissioner Borklund motions to table item until all questions from the Commissioners are answered.  John Parke seconds the motion.  Vote Taken:  All ayes.</w:t>
      </w:r>
    </w:p>
    <w:p w:rsidR="005C4FAA" w:rsidRDefault="005C4FAA" w:rsidP="00C207F6">
      <w:pPr>
        <w:pStyle w:val="ListParagraph"/>
        <w:spacing w:line="20" w:lineRule="atLeast"/>
        <w:ind w:left="450"/>
        <w:rPr>
          <w:sz w:val="20"/>
          <w:szCs w:val="20"/>
        </w:rPr>
      </w:pPr>
    </w:p>
    <w:p w:rsidR="00C207F6" w:rsidRDefault="00C207F6" w:rsidP="00C207F6">
      <w:pPr>
        <w:pStyle w:val="ListParagraph"/>
        <w:spacing w:line="20" w:lineRule="atLeast"/>
        <w:ind w:left="450"/>
        <w:rPr>
          <w:sz w:val="20"/>
          <w:szCs w:val="20"/>
        </w:rPr>
      </w:pPr>
      <w:proofErr w:type="gramStart"/>
      <w:r w:rsidRPr="00FE2846">
        <w:rPr>
          <w:b/>
          <w:sz w:val="20"/>
          <w:szCs w:val="20"/>
        </w:rPr>
        <w:t>2.2  SPE2017</w:t>
      </w:r>
      <w:proofErr w:type="gramEnd"/>
      <w:r w:rsidRPr="00FE2846">
        <w:rPr>
          <w:b/>
          <w:sz w:val="20"/>
          <w:szCs w:val="20"/>
        </w:rPr>
        <w:t>-02</w:t>
      </w:r>
      <w:r>
        <w:rPr>
          <w:sz w:val="20"/>
          <w:szCs w:val="20"/>
        </w:rPr>
        <w:t xml:space="preserve"> – Discussion and action on a conceptual sketch plan endorsement request for Sunset Equestrian Cluster Subdivision located at approximately 4000 west 2200 south.</w:t>
      </w:r>
      <w:r w:rsidR="005C4FAA">
        <w:rPr>
          <w:sz w:val="20"/>
          <w:szCs w:val="20"/>
        </w:rPr>
        <w:t xml:space="preserve"> </w:t>
      </w:r>
      <w:proofErr w:type="gramStart"/>
      <w:r w:rsidR="005C4FAA">
        <w:rPr>
          <w:sz w:val="20"/>
          <w:szCs w:val="20"/>
        </w:rPr>
        <w:t>Steve Burton to Present.</w:t>
      </w:r>
      <w:proofErr w:type="gramEnd"/>
    </w:p>
    <w:p w:rsidR="005C4FAA" w:rsidRDefault="005C4FAA" w:rsidP="00C207F6">
      <w:pPr>
        <w:pStyle w:val="ListParagraph"/>
        <w:spacing w:line="20" w:lineRule="atLeast"/>
        <w:ind w:left="450"/>
        <w:rPr>
          <w:sz w:val="20"/>
          <w:szCs w:val="20"/>
        </w:rPr>
      </w:pPr>
    </w:p>
    <w:p w:rsidR="005C4FAA" w:rsidRDefault="005C4FAA" w:rsidP="00C207F6">
      <w:pPr>
        <w:pStyle w:val="ListParagraph"/>
        <w:spacing w:line="20" w:lineRule="atLeast"/>
        <w:ind w:left="450"/>
        <w:rPr>
          <w:sz w:val="20"/>
          <w:szCs w:val="20"/>
        </w:rPr>
      </w:pPr>
      <w:r>
        <w:rPr>
          <w:sz w:val="20"/>
          <w:szCs w:val="20"/>
        </w:rPr>
        <w:t>Steve Burt</w:t>
      </w:r>
      <w:r w:rsidR="00FE2846">
        <w:rPr>
          <w:sz w:val="20"/>
          <w:szCs w:val="20"/>
        </w:rPr>
        <w:t>on, County Planner, summarizes sketch plan endor</w:t>
      </w:r>
      <w:r>
        <w:rPr>
          <w:sz w:val="20"/>
          <w:szCs w:val="20"/>
        </w:rPr>
        <w:t>sement</w:t>
      </w:r>
      <w:r w:rsidR="00FE2846">
        <w:rPr>
          <w:sz w:val="20"/>
          <w:szCs w:val="20"/>
        </w:rPr>
        <w:t xml:space="preserve">.  </w:t>
      </w:r>
    </w:p>
    <w:p w:rsidR="00FE2846" w:rsidRDefault="00FE2846" w:rsidP="00C207F6">
      <w:pPr>
        <w:pStyle w:val="ListParagraph"/>
        <w:spacing w:line="20" w:lineRule="atLeast"/>
        <w:ind w:left="450"/>
        <w:rPr>
          <w:sz w:val="20"/>
          <w:szCs w:val="20"/>
        </w:rPr>
      </w:pPr>
    </w:p>
    <w:p w:rsidR="00FE2846" w:rsidRPr="00C207F6" w:rsidRDefault="00FE2846" w:rsidP="00C207F6">
      <w:pPr>
        <w:pStyle w:val="ListParagraph"/>
        <w:spacing w:line="20" w:lineRule="atLeast"/>
        <w:ind w:left="450"/>
        <w:rPr>
          <w:sz w:val="20"/>
          <w:szCs w:val="20"/>
        </w:rPr>
      </w:pPr>
      <w:r>
        <w:rPr>
          <w:sz w:val="20"/>
          <w:szCs w:val="20"/>
        </w:rPr>
        <w:t xml:space="preserve">Chris </w:t>
      </w:r>
      <w:proofErr w:type="spellStart"/>
      <w:r>
        <w:rPr>
          <w:sz w:val="20"/>
          <w:szCs w:val="20"/>
        </w:rPr>
        <w:t>Artel</w:t>
      </w:r>
      <w:proofErr w:type="spellEnd"/>
      <w:r>
        <w:rPr>
          <w:sz w:val="20"/>
          <w:szCs w:val="20"/>
        </w:rPr>
        <w:t xml:space="preserve"> – Developer.  </w:t>
      </w:r>
      <w:proofErr w:type="gramStart"/>
      <w:r>
        <w:rPr>
          <w:sz w:val="20"/>
          <w:szCs w:val="20"/>
        </w:rPr>
        <w:t>Adding multiple trail systems with easements through open space, lists various amenities.</w:t>
      </w:r>
      <w:proofErr w:type="gramEnd"/>
      <w:r>
        <w:rPr>
          <w:sz w:val="20"/>
          <w:szCs w:val="20"/>
        </w:rPr>
        <w:t xml:space="preserve">  Mr. </w:t>
      </w:r>
      <w:proofErr w:type="spellStart"/>
      <w:r>
        <w:rPr>
          <w:sz w:val="20"/>
          <w:szCs w:val="20"/>
        </w:rPr>
        <w:t>Artel</w:t>
      </w:r>
      <w:proofErr w:type="spellEnd"/>
      <w:r>
        <w:rPr>
          <w:sz w:val="20"/>
          <w:szCs w:val="20"/>
        </w:rPr>
        <w:t xml:space="preserve"> points out location of open space within subdivision.  Easement would be about 15 feet into the one acre parcels.  Commissioner Borklund asks regarding trails through specific parcels.  </w:t>
      </w:r>
    </w:p>
    <w:p w:rsidR="00AC061F" w:rsidRDefault="00FE2846" w:rsidP="008E00D1">
      <w:pPr>
        <w:spacing w:line="20" w:lineRule="atLeast"/>
        <w:ind w:left="450"/>
        <w:rPr>
          <w:sz w:val="20"/>
          <w:szCs w:val="20"/>
        </w:rPr>
      </w:pPr>
      <w:r>
        <w:rPr>
          <w:sz w:val="20"/>
          <w:szCs w:val="20"/>
        </w:rPr>
        <w:t xml:space="preserve">Commissioner Heslop asks regarding ownership of adjacent </w:t>
      </w:r>
      <w:proofErr w:type="gramStart"/>
      <w:r>
        <w:rPr>
          <w:sz w:val="20"/>
          <w:szCs w:val="20"/>
        </w:rPr>
        <w:t>parcels, that</w:t>
      </w:r>
      <w:proofErr w:type="gramEnd"/>
      <w:r>
        <w:rPr>
          <w:sz w:val="20"/>
          <w:szCs w:val="20"/>
        </w:rPr>
        <w:t xml:space="preserve"> will not be developed.  </w:t>
      </w:r>
      <w:r w:rsidR="00CD247D">
        <w:rPr>
          <w:sz w:val="20"/>
          <w:szCs w:val="20"/>
        </w:rPr>
        <w:t xml:space="preserve">Several              Commissioners inquire as to the bonus density and the proposed trail system, street </w:t>
      </w:r>
      <w:proofErr w:type="spellStart"/>
      <w:r w:rsidR="00CD247D">
        <w:rPr>
          <w:sz w:val="20"/>
          <w:szCs w:val="20"/>
        </w:rPr>
        <w:t>scaping</w:t>
      </w:r>
      <w:proofErr w:type="spellEnd"/>
      <w:r w:rsidR="00CD247D">
        <w:rPr>
          <w:sz w:val="20"/>
          <w:szCs w:val="20"/>
        </w:rPr>
        <w:t xml:space="preserve"> (trees every 25 </w:t>
      </w:r>
      <w:proofErr w:type="spellStart"/>
      <w:r w:rsidR="00CD247D">
        <w:rPr>
          <w:sz w:val="20"/>
          <w:szCs w:val="20"/>
        </w:rPr>
        <w:t>ft</w:t>
      </w:r>
      <w:proofErr w:type="spellEnd"/>
      <w:r w:rsidR="00CD247D">
        <w:rPr>
          <w:sz w:val="20"/>
          <w:szCs w:val="20"/>
        </w:rPr>
        <w:t>).  Commissioner asks regarding conflict of interest regarding maintenance of trails that cross privately owned property.</w:t>
      </w:r>
      <w:r w:rsidR="008E00D1">
        <w:rPr>
          <w:sz w:val="20"/>
          <w:szCs w:val="20"/>
        </w:rPr>
        <w:t xml:space="preserve">  Commissioner Heslop comments regarding future retention ponds.  </w:t>
      </w:r>
    </w:p>
    <w:p w:rsidR="00CD247D" w:rsidRDefault="008E00D1" w:rsidP="00FE2DD3">
      <w:pPr>
        <w:spacing w:line="20" w:lineRule="atLeast"/>
        <w:rPr>
          <w:sz w:val="20"/>
          <w:szCs w:val="20"/>
        </w:rPr>
      </w:pPr>
      <w:r>
        <w:rPr>
          <w:sz w:val="20"/>
          <w:szCs w:val="20"/>
        </w:rPr>
        <w:t xml:space="preserve">         Chair Whaley asks for a motion.  Comm. Heslop motions to accept sketch plan as outlined with considerations of sidewalk, curb, </w:t>
      </w:r>
      <w:proofErr w:type="gramStart"/>
      <w:r>
        <w:rPr>
          <w:sz w:val="20"/>
          <w:szCs w:val="20"/>
        </w:rPr>
        <w:t>gutter</w:t>
      </w:r>
      <w:proofErr w:type="gramEnd"/>
      <w:r>
        <w:rPr>
          <w:sz w:val="20"/>
          <w:szCs w:val="20"/>
        </w:rPr>
        <w:t xml:space="preserve">, retention ponds, located.  </w:t>
      </w:r>
      <w:proofErr w:type="spellStart"/>
      <w:r>
        <w:rPr>
          <w:sz w:val="20"/>
          <w:szCs w:val="20"/>
        </w:rPr>
        <w:t>Comm</w:t>
      </w:r>
      <w:proofErr w:type="spellEnd"/>
      <w:r>
        <w:rPr>
          <w:sz w:val="20"/>
          <w:szCs w:val="20"/>
        </w:rPr>
        <w:t xml:space="preserve"> Hancock seconds.  Vote taken:  All ayes.</w:t>
      </w:r>
    </w:p>
    <w:p w:rsidR="00CD247D" w:rsidRDefault="008E00D1" w:rsidP="00FE2DD3">
      <w:pPr>
        <w:spacing w:line="20" w:lineRule="atLeast"/>
        <w:rPr>
          <w:sz w:val="20"/>
          <w:szCs w:val="20"/>
        </w:rPr>
      </w:pPr>
      <w:r w:rsidRPr="008E00D1">
        <w:rPr>
          <w:b/>
          <w:sz w:val="20"/>
          <w:szCs w:val="20"/>
        </w:rPr>
        <w:t>County Resource Management Plan</w:t>
      </w:r>
      <w:r>
        <w:rPr>
          <w:sz w:val="20"/>
          <w:szCs w:val="20"/>
        </w:rPr>
        <w:t xml:space="preserve"> – Charles Ewert to present changes.  Goes over staff report, and comments received in hearing held last month.  </w:t>
      </w:r>
      <w:proofErr w:type="gramStart"/>
      <w:r>
        <w:rPr>
          <w:sz w:val="20"/>
          <w:szCs w:val="20"/>
        </w:rPr>
        <w:t>Asks for questions.</w:t>
      </w:r>
      <w:proofErr w:type="gramEnd"/>
      <w:r>
        <w:rPr>
          <w:sz w:val="20"/>
          <w:szCs w:val="20"/>
        </w:rPr>
        <w:t xml:space="preserve">  </w:t>
      </w:r>
    </w:p>
    <w:p w:rsidR="008E00D1" w:rsidRDefault="008E00D1" w:rsidP="00FE2DD3">
      <w:pPr>
        <w:spacing w:line="20" w:lineRule="atLeast"/>
        <w:rPr>
          <w:sz w:val="20"/>
          <w:szCs w:val="20"/>
        </w:rPr>
      </w:pPr>
      <w:r>
        <w:rPr>
          <w:sz w:val="20"/>
          <w:szCs w:val="20"/>
        </w:rPr>
        <w:t xml:space="preserve">Roger Heslop recognizes staff in addressing concerns of public.  Motion:  Roger Heslop motions to recommend approval of Western Weber County Resource </w:t>
      </w:r>
      <w:proofErr w:type="spellStart"/>
      <w:r>
        <w:rPr>
          <w:sz w:val="20"/>
          <w:szCs w:val="20"/>
        </w:rPr>
        <w:t>Mgmt</w:t>
      </w:r>
      <w:proofErr w:type="spellEnd"/>
      <w:r>
        <w:rPr>
          <w:sz w:val="20"/>
          <w:szCs w:val="20"/>
        </w:rPr>
        <w:t xml:space="preserve"> Plan as amended following public hearing that satisfies current needs for state recommendations.  Recommend approval be sent to County Commission, as applied.  </w:t>
      </w:r>
      <w:proofErr w:type="gramStart"/>
      <w:r>
        <w:rPr>
          <w:sz w:val="20"/>
          <w:szCs w:val="20"/>
        </w:rPr>
        <w:t>Willener seconds.</w:t>
      </w:r>
      <w:proofErr w:type="gramEnd"/>
      <w:r>
        <w:rPr>
          <w:sz w:val="20"/>
          <w:szCs w:val="20"/>
        </w:rPr>
        <w:t xml:space="preserve">  </w:t>
      </w:r>
      <w:proofErr w:type="gramStart"/>
      <w:r>
        <w:rPr>
          <w:sz w:val="20"/>
          <w:szCs w:val="20"/>
        </w:rPr>
        <w:t>Vote taken all ayes.</w:t>
      </w:r>
      <w:proofErr w:type="gramEnd"/>
    </w:p>
    <w:p w:rsidR="008E00D1" w:rsidRDefault="00CE6D53" w:rsidP="00FE2DD3">
      <w:pPr>
        <w:spacing w:line="20" w:lineRule="atLeast"/>
        <w:rPr>
          <w:sz w:val="20"/>
          <w:szCs w:val="20"/>
        </w:rPr>
      </w:pPr>
      <w:r>
        <w:rPr>
          <w:sz w:val="20"/>
          <w:szCs w:val="20"/>
        </w:rPr>
        <w:t xml:space="preserve">John Parke gives overview on APA conference in NY. </w:t>
      </w:r>
    </w:p>
    <w:p w:rsidR="00CE6D53" w:rsidRDefault="00CE6D53" w:rsidP="00FE2DD3">
      <w:pPr>
        <w:spacing w:line="20" w:lineRule="atLeast"/>
        <w:rPr>
          <w:sz w:val="20"/>
          <w:szCs w:val="20"/>
        </w:rPr>
      </w:pPr>
      <w:r>
        <w:rPr>
          <w:sz w:val="20"/>
          <w:szCs w:val="20"/>
        </w:rPr>
        <w:t xml:space="preserve">Legal Counsel addresses question asked in pre-meeting regarding ownership.  He cites 17-27A-603 SS </w:t>
      </w:r>
      <w:proofErr w:type="gramStart"/>
      <w:r>
        <w:rPr>
          <w:sz w:val="20"/>
          <w:szCs w:val="20"/>
        </w:rPr>
        <w:t>2A(</w:t>
      </w:r>
      <w:proofErr w:type="gramEnd"/>
      <w:r>
        <w:rPr>
          <w:sz w:val="20"/>
          <w:szCs w:val="20"/>
        </w:rPr>
        <w:t xml:space="preserve">Utah State Code).  </w:t>
      </w:r>
    </w:p>
    <w:p w:rsidR="00033D3A" w:rsidRDefault="00033D3A" w:rsidP="00FE2DD3">
      <w:pPr>
        <w:spacing w:line="20" w:lineRule="atLeast"/>
        <w:rPr>
          <w:sz w:val="20"/>
          <w:szCs w:val="20"/>
        </w:rPr>
      </w:pPr>
      <w:proofErr w:type="gramStart"/>
      <w:r>
        <w:rPr>
          <w:sz w:val="20"/>
          <w:szCs w:val="20"/>
        </w:rPr>
        <w:lastRenderedPageBreak/>
        <w:t>Motion to adjourn.</w:t>
      </w:r>
      <w:proofErr w:type="gramEnd"/>
    </w:p>
    <w:p w:rsidR="008E00D1" w:rsidRDefault="008E00D1" w:rsidP="00FE2DD3">
      <w:pPr>
        <w:spacing w:line="20" w:lineRule="atLeast"/>
        <w:rPr>
          <w:sz w:val="20"/>
          <w:szCs w:val="20"/>
        </w:rPr>
      </w:pPr>
    </w:p>
    <w:p w:rsidR="008E00D1" w:rsidRDefault="008E00D1" w:rsidP="00FE2DD3">
      <w:pPr>
        <w:spacing w:line="20" w:lineRule="atLeast"/>
        <w:rPr>
          <w:sz w:val="20"/>
          <w:szCs w:val="20"/>
        </w:rPr>
      </w:pPr>
    </w:p>
    <w:p w:rsidR="005F6192" w:rsidRDefault="008E00D1" w:rsidP="00FE2DD3">
      <w:pPr>
        <w:spacing w:line="20" w:lineRule="atLeast"/>
        <w:rPr>
          <w:sz w:val="20"/>
          <w:szCs w:val="20"/>
        </w:rPr>
      </w:pPr>
      <w:r>
        <w:rPr>
          <w:sz w:val="20"/>
          <w:szCs w:val="20"/>
        </w:rPr>
        <w:t>M</w:t>
      </w:r>
      <w:r w:rsidR="00033D3A">
        <w:rPr>
          <w:sz w:val="20"/>
          <w:szCs w:val="20"/>
        </w:rPr>
        <w:t>eeting adjourns at 6:35</w:t>
      </w:r>
      <w:r>
        <w:rPr>
          <w:sz w:val="20"/>
          <w:szCs w:val="20"/>
        </w:rPr>
        <w:t>pm.</w:t>
      </w:r>
    </w:p>
    <w:p w:rsidR="005F6192" w:rsidRDefault="005F6192" w:rsidP="00FE2DD3">
      <w:pPr>
        <w:spacing w:line="20" w:lineRule="atLeast"/>
        <w:rPr>
          <w:sz w:val="20"/>
          <w:szCs w:val="20"/>
        </w:rPr>
      </w:pPr>
      <w:r>
        <w:rPr>
          <w:sz w:val="20"/>
          <w:szCs w:val="20"/>
        </w:rPr>
        <w:t>Director – announces 5/17 public outreach meeting/open house.</w:t>
      </w:r>
    </w:p>
    <w:p w:rsidR="005F6192" w:rsidRDefault="005F6192" w:rsidP="00FE2DD3">
      <w:pPr>
        <w:spacing w:line="20" w:lineRule="atLeast"/>
        <w:rPr>
          <w:sz w:val="20"/>
          <w:szCs w:val="20"/>
        </w:rPr>
      </w:pPr>
      <w:r>
        <w:rPr>
          <w:sz w:val="20"/>
          <w:szCs w:val="20"/>
        </w:rPr>
        <w:t>Me</w:t>
      </w:r>
      <w:r w:rsidR="0084608F">
        <w:rPr>
          <w:sz w:val="20"/>
          <w:szCs w:val="20"/>
        </w:rPr>
        <w:t>e</w:t>
      </w:r>
      <w:r>
        <w:rPr>
          <w:sz w:val="20"/>
          <w:szCs w:val="20"/>
        </w:rPr>
        <w:t>ting adjourns</w:t>
      </w:r>
      <w:r w:rsidR="0084608F">
        <w:rPr>
          <w:sz w:val="20"/>
          <w:szCs w:val="20"/>
        </w:rPr>
        <w:t>.</w:t>
      </w:r>
    </w:p>
    <w:p w:rsidR="00FE2DD3" w:rsidRPr="00FE2DD3" w:rsidRDefault="00FE2DD3" w:rsidP="00FE2DD3">
      <w:pPr>
        <w:spacing w:line="20" w:lineRule="atLeast"/>
        <w:rPr>
          <w:sz w:val="20"/>
          <w:szCs w:val="20"/>
        </w:rPr>
      </w:pPr>
    </w:p>
    <w:sectPr w:rsidR="00FE2DD3" w:rsidRPr="00FE2DD3" w:rsidSect="0097109D">
      <w:headerReference w:type="default" r:id="rId8"/>
      <w:footerReference w:type="default" r:id="rId9"/>
      <w:headerReference w:type="first" r:id="rId10"/>
      <w:footerReference w:type="first" r:id="rId11"/>
      <w:pgSz w:w="12240" w:h="15840"/>
      <w:pgMar w:top="1008" w:right="1080" w:bottom="576"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65ED" w:rsidRDefault="00D765ED" w:rsidP="0097109D">
      <w:pPr>
        <w:spacing w:after="0" w:line="240" w:lineRule="auto"/>
      </w:pPr>
      <w:r>
        <w:separator/>
      </w:r>
    </w:p>
  </w:endnote>
  <w:endnote w:type="continuationSeparator" w:id="0">
    <w:p w:rsidR="00D765ED" w:rsidRDefault="00D765ED" w:rsidP="009710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109D" w:rsidRDefault="0097109D">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fldChar w:fldCharType="begin"/>
    </w:r>
    <w:r>
      <w:instrText xml:space="preserve"> PAGE   \* MERGEFORMAT </w:instrText>
    </w:r>
    <w:r>
      <w:fldChar w:fldCharType="separate"/>
    </w:r>
    <w:r w:rsidR="008B5686" w:rsidRPr="008B5686">
      <w:rPr>
        <w:rFonts w:asciiTheme="majorHAnsi" w:eastAsiaTheme="majorEastAsia" w:hAnsiTheme="majorHAnsi" w:cstheme="majorBidi"/>
        <w:noProof/>
      </w:rPr>
      <w:t>2</w:t>
    </w:r>
    <w:r>
      <w:rPr>
        <w:rFonts w:asciiTheme="majorHAnsi" w:eastAsiaTheme="majorEastAsia" w:hAnsiTheme="majorHAnsi" w:cstheme="majorBidi"/>
        <w:noProof/>
      </w:rPr>
      <w:fldChar w:fldCharType="end"/>
    </w:r>
  </w:p>
  <w:p w:rsidR="0097109D" w:rsidRDefault="0097109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109D" w:rsidRDefault="006D1497">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Minutes approved 7/11/17</w:t>
    </w:r>
    <w:r w:rsidR="0097109D">
      <w:rPr>
        <w:rFonts w:asciiTheme="majorHAnsi" w:eastAsiaTheme="majorEastAsia" w:hAnsiTheme="majorHAnsi" w:cstheme="majorBidi"/>
      </w:rPr>
      <w:ptab w:relativeTo="margin" w:alignment="right" w:leader="none"/>
    </w:r>
    <w:r w:rsidR="0097109D">
      <w:rPr>
        <w:rFonts w:asciiTheme="majorHAnsi" w:eastAsiaTheme="majorEastAsia" w:hAnsiTheme="majorHAnsi" w:cstheme="majorBidi"/>
      </w:rPr>
      <w:t xml:space="preserve">Page </w:t>
    </w:r>
    <w:r w:rsidR="0097109D">
      <w:fldChar w:fldCharType="begin"/>
    </w:r>
    <w:r w:rsidR="0097109D">
      <w:instrText xml:space="preserve"> PAGE   \* MERGEFORMAT </w:instrText>
    </w:r>
    <w:r w:rsidR="0097109D">
      <w:fldChar w:fldCharType="separate"/>
    </w:r>
    <w:r w:rsidR="008B5686" w:rsidRPr="008B5686">
      <w:rPr>
        <w:rFonts w:asciiTheme="majorHAnsi" w:eastAsiaTheme="majorEastAsia" w:hAnsiTheme="majorHAnsi" w:cstheme="majorBidi"/>
        <w:noProof/>
      </w:rPr>
      <w:t>1</w:t>
    </w:r>
    <w:r w:rsidR="0097109D">
      <w:rPr>
        <w:rFonts w:asciiTheme="majorHAnsi" w:eastAsiaTheme="majorEastAsia" w:hAnsiTheme="majorHAnsi" w:cstheme="majorBidi"/>
        <w:noProof/>
      </w:rPr>
      <w:fldChar w:fldCharType="end"/>
    </w:r>
  </w:p>
  <w:p w:rsidR="0097109D" w:rsidRDefault="009710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65ED" w:rsidRDefault="00D765ED" w:rsidP="0097109D">
      <w:pPr>
        <w:spacing w:after="0" w:line="240" w:lineRule="auto"/>
      </w:pPr>
      <w:r>
        <w:separator/>
      </w:r>
    </w:p>
  </w:footnote>
  <w:footnote w:type="continuationSeparator" w:id="0">
    <w:p w:rsidR="00D765ED" w:rsidRDefault="00D765ED" w:rsidP="009710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109D" w:rsidRDefault="0097109D">
    <w:pPr>
      <w:pStyle w:val="Header"/>
    </w:pPr>
    <w:r>
      <w:t>Western Weber Planning Commission</w:t>
    </w:r>
    <w:r>
      <w:ptab w:relativeTo="margin" w:alignment="center" w:leader="none"/>
    </w:r>
    <w:r>
      <w:ptab w:relativeTo="margin" w:alignment="right" w:leader="none"/>
    </w:r>
    <w:r w:rsidR="00955975">
      <w:t>June 13, 2017</w:t>
    </w:r>
  </w:p>
  <w:p w:rsidR="0097109D" w:rsidRDefault="0097109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3437161"/>
      <w:docPartObj>
        <w:docPartGallery w:val="Watermarks"/>
        <w:docPartUnique/>
      </w:docPartObj>
    </w:sdtPr>
    <w:sdtEndPr/>
    <w:sdtContent>
      <w:p w:rsidR="00393F62" w:rsidRDefault="008B5686">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41"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02D73"/>
    <w:multiLevelType w:val="hybridMultilevel"/>
    <w:tmpl w:val="958ECF1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6533D29"/>
    <w:multiLevelType w:val="multilevel"/>
    <w:tmpl w:val="F4922D7C"/>
    <w:lvl w:ilvl="0">
      <w:start w:val="1"/>
      <w:numFmt w:val="decimal"/>
      <w:lvlText w:val="%1."/>
      <w:lvlJc w:val="left"/>
      <w:pPr>
        <w:ind w:left="450" w:hanging="360"/>
      </w:pPr>
      <w:rPr>
        <w:rFonts w:hint="default"/>
      </w:rPr>
    </w:lvl>
    <w:lvl w:ilvl="1">
      <w:start w:val="1"/>
      <w:numFmt w:val="decimal"/>
      <w:isLgl/>
      <w:lvlText w:val="%1.%2."/>
      <w:lvlJc w:val="left"/>
      <w:pPr>
        <w:ind w:left="810" w:hanging="360"/>
      </w:pPr>
      <w:rPr>
        <w:rFonts w:hint="default"/>
      </w:rPr>
    </w:lvl>
    <w:lvl w:ilvl="2">
      <w:start w:val="1"/>
      <w:numFmt w:val="decimal"/>
      <w:isLgl/>
      <w:lvlText w:val="%1.%2.%3."/>
      <w:lvlJc w:val="left"/>
      <w:pPr>
        <w:ind w:left="1530" w:hanging="720"/>
      </w:pPr>
      <w:rPr>
        <w:rFonts w:hint="default"/>
      </w:rPr>
    </w:lvl>
    <w:lvl w:ilvl="3">
      <w:start w:val="1"/>
      <w:numFmt w:val="decimal"/>
      <w:isLgl/>
      <w:lvlText w:val="%1.%2.%3.%4."/>
      <w:lvlJc w:val="left"/>
      <w:pPr>
        <w:ind w:left="1890" w:hanging="720"/>
      </w:pPr>
      <w:rPr>
        <w:rFonts w:hint="default"/>
      </w:rPr>
    </w:lvl>
    <w:lvl w:ilvl="4">
      <w:start w:val="1"/>
      <w:numFmt w:val="decimal"/>
      <w:isLgl/>
      <w:lvlText w:val="%1.%2.%3.%4.%5."/>
      <w:lvlJc w:val="left"/>
      <w:pPr>
        <w:ind w:left="2610" w:hanging="1080"/>
      </w:pPr>
      <w:rPr>
        <w:rFonts w:hint="default"/>
      </w:rPr>
    </w:lvl>
    <w:lvl w:ilvl="5">
      <w:start w:val="1"/>
      <w:numFmt w:val="decimal"/>
      <w:isLgl/>
      <w:lvlText w:val="%1.%2.%3.%4.%5.%6."/>
      <w:lvlJc w:val="left"/>
      <w:pPr>
        <w:ind w:left="2970" w:hanging="1080"/>
      </w:pPr>
      <w:rPr>
        <w:rFonts w:hint="default"/>
      </w:rPr>
    </w:lvl>
    <w:lvl w:ilvl="6">
      <w:start w:val="1"/>
      <w:numFmt w:val="decimal"/>
      <w:isLgl/>
      <w:lvlText w:val="%1.%2.%3.%4.%5.%6.%7."/>
      <w:lvlJc w:val="left"/>
      <w:pPr>
        <w:ind w:left="3690" w:hanging="1440"/>
      </w:pPr>
      <w:rPr>
        <w:rFonts w:hint="default"/>
      </w:rPr>
    </w:lvl>
    <w:lvl w:ilvl="7">
      <w:start w:val="1"/>
      <w:numFmt w:val="decimal"/>
      <w:isLgl/>
      <w:lvlText w:val="%1.%2.%3.%4.%5.%6.%7.%8."/>
      <w:lvlJc w:val="left"/>
      <w:pPr>
        <w:ind w:left="4050" w:hanging="1440"/>
      </w:pPr>
      <w:rPr>
        <w:rFonts w:hint="default"/>
      </w:rPr>
    </w:lvl>
    <w:lvl w:ilvl="8">
      <w:start w:val="1"/>
      <w:numFmt w:val="decimal"/>
      <w:isLgl/>
      <w:lvlText w:val="%1.%2.%3.%4.%5.%6.%7.%8.%9."/>
      <w:lvlJc w:val="left"/>
      <w:pPr>
        <w:ind w:left="4770" w:hanging="1800"/>
      </w:pPr>
      <w:rPr>
        <w:rFonts w:hint="default"/>
      </w:rPr>
    </w:lvl>
  </w:abstractNum>
  <w:abstractNum w:abstractNumId="2">
    <w:nsid w:val="076273F7"/>
    <w:multiLevelType w:val="hybridMultilevel"/>
    <w:tmpl w:val="5588B4C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71124C0"/>
    <w:multiLevelType w:val="hybridMultilevel"/>
    <w:tmpl w:val="2E5AB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13F2C4E"/>
    <w:multiLevelType w:val="multilevel"/>
    <w:tmpl w:val="E3F2539C"/>
    <w:lvl w:ilvl="0">
      <w:start w:val="1"/>
      <w:numFmt w:val="decimal"/>
      <w:lvlText w:val="%1"/>
      <w:lvlJc w:val="left"/>
      <w:pPr>
        <w:ind w:left="360" w:hanging="360"/>
      </w:pPr>
      <w:rPr>
        <w:rFonts w:hint="default"/>
        <w:b/>
      </w:rPr>
    </w:lvl>
    <w:lvl w:ilvl="1">
      <w:start w:val="1"/>
      <w:numFmt w:val="decimal"/>
      <w:lvlText w:val="%1.%2"/>
      <w:lvlJc w:val="left"/>
      <w:pPr>
        <w:ind w:left="810" w:hanging="360"/>
      </w:pPr>
      <w:rPr>
        <w:rFonts w:hint="default"/>
        <w:b/>
      </w:rPr>
    </w:lvl>
    <w:lvl w:ilvl="2">
      <w:start w:val="1"/>
      <w:numFmt w:val="decimal"/>
      <w:lvlText w:val="%1.%2.%3"/>
      <w:lvlJc w:val="left"/>
      <w:pPr>
        <w:ind w:left="1620" w:hanging="720"/>
      </w:pPr>
      <w:rPr>
        <w:rFonts w:hint="default"/>
        <w:b/>
      </w:rPr>
    </w:lvl>
    <w:lvl w:ilvl="3">
      <w:start w:val="1"/>
      <w:numFmt w:val="decimal"/>
      <w:lvlText w:val="%1.%2.%3.%4"/>
      <w:lvlJc w:val="left"/>
      <w:pPr>
        <w:ind w:left="2070" w:hanging="720"/>
      </w:pPr>
      <w:rPr>
        <w:rFonts w:hint="default"/>
        <w:b/>
      </w:rPr>
    </w:lvl>
    <w:lvl w:ilvl="4">
      <w:start w:val="1"/>
      <w:numFmt w:val="decimal"/>
      <w:lvlText w:val="%1.%2.%3.%4.%5"/>
      <w:lvlJc w:val="left"/>
      <w:pPr>
        <w:ind w:left="2520" w:hanging="720"/>
      </w:pPr>
      <w:rPr>
        <w:rFonts w:hint="default"/>
        <w:b/>
      </w:rPr>
    </w:lvl>
    <w:lvl w:ilvl="5">
      <w:start w:val="1"/>
      <w:numFmt w:val="decimal"/>
      <w:lvlText w:val="%1.%2.%3.%4.%5.%6"/>
      <w:lvlJc w:val="left"/>
      <w:pPr>
        <w:ind w:left="3330" w:hanging="1080"/>
      </w:pPr>
      <w:rPr>
        <w:rFonts w:hint="default"/>
        <w:b/>
      </w:rPr>
    </w:lvl>
    <w:lvl w:ilvl="6">
      <w:start w:val="1"/>
      <w:numFmt w:val="decimal"/>
      <w:lvlText w:val="%1.%2.%3.%4.%5.%6.%7"/>
      <w:lvlJc w:val="left"/>
      <w:pPr>
        <w:ind w:left="3780" w:hanging="1080"/>
      </w:pPr>
      <w:rPr>
        <w:rFonts w:hint="default"/>
        <w:b/>
      </w:rPr>
    </w:lvl>
    <w:lvl w:ilvl="7">
      <w:start w:val="1"/>
      <w:numFmt w:val="decimal"/>
      <w:lvlText w:val="%1.%2.%3.%4.%5.%6.%7.%8"/>
      <w:lvlJc w:val="left"/>
      <w:pPr>
        <w:ind w:left="4590" w:hanging="1440"/>
      </w:pPr>
      <w:rPr>
        <w:rFonts w:hint="default"/>
        <w:b/>
      </w:rPr>
    </w:lvl>
    <w:lvl w:ilvl="8">
      <w:start w:val="1"/>
      <w:numFmt w:val="decimal"/>
      <w:lvlText w:val="%1.%2.%3.%4.%5.%6.%7.%8.%9"/>
      <w:lvlJc w:val="left"/>
      <w:pPr>
        <w:ind w:left="5040" w:hanging="1440"/>
      </w:pPr>
      <w:rPr>
        <w:rFonts w:hint="default"/>
        <w:b/>
      </w:rPr>
    </w:lvl>
  </w:abstractNum>
  <w:abstractNum w:abstractNumId="5">
    <w:nsid w:val="2E453FEB"/>
    <w:multiLevelType w:val="hybridMultilevel"/>
    <w:tmpl w:val="CC5C7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F810345"/>
    <w:multiLevelType w:val="hybridMultilevel"/>
    <w:tmpl w:val="30C661BE"/>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
    <w:nsid w:val="471E047D"/>
    <w:multiLevelType w:val="hybridMultilevel"/>
    <w:tmpl w:val="C1DCA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7E53F51"/>
    <w:multiLevelType w:val="hybridMultilevel"/>
    <w:tmpl w:val="1F706DDC"/>
    <w:lvl w:ilvl="0" w:tplc="EDC09D2C">
      <w:start w:val="1"/>
      <w:numFmt w:val="bullet"/>
      <w:pStyle w:val="Conditions"/>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3"/>
  </w:num>
  <w:num w:numId="4">
    <w:abstractNumId w:val="1"/>
  </w:num>
  <w:num w:numId="5">
    <w:abstractNumId w:val="8"/>
  </w:num>
  <w:num w:numId="6">
    <w:abstractNumId w:val="6"/>
  </w:num>
  <w:num w:numId="7">
    <w:abstractNumId w:val="0"/>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drawingGridHorizontalSpacing w:val="110"/>
  <w:displayHorizontalDrawingGridEvery w:val="2"/>
  <w:characterSpacingControl w:val="doNotCompress"/>
  <w:hdrShapeDefaults>
    <o:shapedefaults v:ext="edit" spidmax="10242"/>
    <o:shapelayout v:ext="edit">
      <o:idmap v:ext="edit" data="10"/>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0687"/>
    <w:rsid w:val="00006F71"/>
    <w:rsid w:val="000071D8"/>
    <w:rsid w:val="000114BE"/>
    <w:rsid w:val="00014E52"/>
    <w:rsid w:val="00015B2B"/>
    <w:rsid w:val="00017740"/>
    <w:rsid w:val="00031C1D"/>
    <w:rsid w:val="00032A7A"/>
    <w:rsid w:val="000332BE"/>
    <w:rsid w:val="00033D3A"/>
    <w:rsid w:val="0003413C"/>
    <w:rsid w:val="00034BDB"/>
    <w:rsid w:val="00034DE9"/>
    <w:rsid w:val="00037336"/>
    <w:rsid w:val="00037C66"/>
    <w:rsid w:val="00044CEB"/>
    <w:rsid w:val="00046670"/>
    <w:rsid w:val="00056398"/>
    <w:rsid w:val="00056A53"/>
    <w:rsid w:val="00056B72"/>
    <w:rsid w:val="00056B88"/>
    <w:rsid w:val="00057A82"/>
    <w:rsid w:val="0006051F"/>
    <w:rsid w:val="00060C6C"/>
    <w:rsid w:val="00061A8F"/>
    <w:rsid w:val="00066A2D"/>
    <w:rsid w:val="0007627E"/>
    <w:rsid w:val="00077069"/>
    <w:rsid w:val="00081094"/>
    <w:rsid w:val="0008384A"/>
    <w:rsid w:val="00085340"/>
    <w:rsid w:val="00091302"/>
    <w:rsid w:val="000948F8"/>
    <w:rsid w:val="000A08C5"/>
    <w:rsid w:val="000A697A"/>
    <w:rsid w:val="000A7209"/>
    <w:rsid w:val="000B2104"/>
    <w:rsid w:val="000C291C"/>
    <w:rsid w:val="000C29E3"/>
    <w:rsid w:val="000D01A5"/>
    <w:rsid w:val="000D0A62"/>
    <w:rsid w:val="000D2BEA"/>
    <w:rsid w:val="000D5453"/>
    <w:rsid w:val="000F3C45"/>
    <w:rsid w:val="000F4400"/>
    <w:rsid w:val="000F4E07"/>
    <w:rsid w:val="001010DD"/>
    <w:rsid w:val="00101192"/>
    <w:rsid w:val="00101CE4"/>
    <w:rsid w:val="00103F84"/>
    <w:rsid w:val="0010426D"/>
    <w:rsid w:val="00111DA4"/>
    <w:rsid w:val="001159B3"/>
    <w:rsid w:val="00116B84"/>
    <w:rsid w:val="00124732"/>
    <w:rsid w:val="00125754"/>
    <w:rsid w:val="00133953"/>
    <w:rsid w:val="00134FB5"/>
    <w:rsid w:val="00145EBA"/>
    <w:rsid w:val="00147715"/>
    <w:rsid w:val="001532E1"/>
    <w:rsid w:val="00157D1B"/>
    <w:rsid w:val="0016179F"/>
    <w:rsid w:val="00163ADD"/>
    <w:rsid w:val="0016503C"/>
    <w:rsid w:val="00166E54"/>
    <w:rsid w:val="001707D5"/>
    <w:rsid w:val="001708B5"/>
    <w:rsid w:val="00173D77"/>
    <w:rsid w:val="00176873"/>
    <w:rsid w:val="00177272"/>
    <w:rsid w:val="00183979"/>
    <w:rsid w:val="001857FE"/>
    <w:rsid w:val="00185934"/>
    <w:rsid w:val="00186465"/>
    <w:rsid w:val="001A3FD1"/>
    <w:rsid w:val="001A5A33"/>
    <w:rsid w:val="001B2774"/>
    <w:rsid w:val="001B74B3"/>
    <w:rsid w:val="001B7D2A"/>
    <w:rsid w:val="001C216D"/>
    <w:rsid w:val="001C2D6F"/>
    <w:rsid w:val="001D3559"/>
    <w:rsid w:val="001D46AF"/>
    <w:rsid w:val="001D52F1"/>
    <w:rsid w:val="001D6DB5"/>
    <w:rsid w:val="001E19FB"/>
    <w:rsid w:val="001E2A61"/>
    <w:rsid w:val="001E4571"/>
    <w:rsid w:val="001E496B"/>
    <w:rsid w:val="001E5752"/>
    <w:rsid w:val="001F134C"/>
    <w:rsid w:val="001F4D10"/>
    <w:rsid w:val="001F78BA"/>
    <w:rsid w:val="00210379"/>
    <w:rsid w:val="00210DEF"/>
    <w:rsid w:val="00211661"/>
    <w:rsid w:val="00215613"/>
    <w:rsid w:val="0022785A"/>
    <w:rsid w:val="00231374"/>
    <w:rsid w:val="00231400"/>
    <w:rsid w:val="0023666B"/>
    <w:rsid w:val="00236685"/>
    <w:rsid w:val="00240D77"/>
    <w:rsid w:val="00241A1D"/>
    <w:rsid w:val="00241B84"/>
    <w:rsid w:val="00243120"/>
    <w:rsid w:val="00244C9C"/>
    <w:rsid w:val="00244EA7"/>
    <w:rsid w:val="00251F7D"/>
    <w:rsid w:val="0025290A"/>
    <w:rsid w:val="00255EF6"/>
    <w:rsid w:val="00257D3D"/>
    <w:rsid w:val="002615A7"/>
    <w:rsid w:val="0026393A"/>
    <w:rsid w:val="00266586"/>
    <w:rsid w:val="00267F9E"/>
    <w:rsid w:val="00276268"/>
    <w:rsid w:val="002836DB"/>
    <w:rsid w:val="002879CB"/>
    <w:rsid w:val="00290050"/>
    <w:rsid w:val="0029058F"/>
    <w:rsid w:val="002939EE"/>
    <w:rsid w:val="002943A3"/>
    <w:rsid w:val="002A216E"/>
    <w:rsid w:val="002A281A"/>
    <w:rsid w:val="002A2AD4"/>
    <w:rsid w:val="002B02E2"/>
    <w:rsid w:val="002B08B2"/>
    <w:rsid w:val="002B08C0"/>
    <w:rsid w:val="002B705B"/>
    <w:rsid w:val="002B7C21"/>
    <w:rsid w:val="002C3E8B"/>
    <w:rsid w:val="002C45D2"/>
    <w:rsid w:val="002C676E"/>
    <w:rsid w:val="002C70AC"/>
    <w:rsid w:val="002D1CB0"/>
    <w:rsid w:val="002D23FB"/>
    <w:rsid w:val="002D4629"/>
    <w:rsid w:val="002D49BB"/>
    <w:rsid w:val="002D6010"/>
    <w:rsid w:val="002D7F2D"/>
    <w:rsid w:val="002E1A33"/>
    <w:rsid w:val="002E1B13"/>
    <w:rsid w:val="002E3571"/>
    <w:rsid w:val="002E3A10"/>
    <w:rsid w:val="002F0506"/>
    <w:rsid w:val="002F1382"/>
    <w:rsid w:val="002F2B95"/>
    <w:rsid w:val="002F4706"/>
    <w:rsid w:val="002F7A98"/>
    <w:rsid w:val="002F7E2D"/>
    <w:rsid w:val="00307348"/>
    <w:rsid w:val="0031001B"/>
    <w:rsid w:val="003101BE"/>
    <w:rsid w:val="003110A7"/>
    <w:rsid w:val="003117F9"/>
    <w:rsid w:val="00313738"/>
    <w:rsid w:val="00314D9B"/>
    <w:rsid w:val="003217AC"/>
    <w:rsid w:val="00322365"/>
    <w:rsid w:val="0032410D"/>
    <w:rsid w:val="00325712"/>
    <w:rsid w:val="00325F1D"/>
    <w:rsid w:val="00327AC8"/>
    <w:rsid w:val="003333ED"/>
    <w:rsid w:val="0033641F"/>
    <w:rsid w:val="00336FD9"/>
    <w:rsid w:val="00341607"/>
    <w:rsid w:val="00341E09"/>
    <w:rsid w:val="00344C0A"/>
    <w:rsid w:val="0035174E"/>
    <w:rsid w:val="003556A3"/>
    <w:rsid w:val="00355B4E"/>
    <w:rsid w:val="00362490"/>
    <w:rsid w:val="00363C09"/>
    <w:rsid w:val="00366A49"/>
    <w:rsid w:val="00371217"/>
    <w:rsid w:val="00373011"/>
    <w:rsid w:val="00375D67"/>
    <w:rsid w:val="00382FE3"/>
    <w:rsid w:val="00385887"/>
    <w:rsid w:val="003864BF"/>
    <w:rsid w:val="00393F62"/>
    <w:rsid w:val="00397AE3"/>
    <w:rsid w:val="003A257C"/>
    <w:rsid w:val="003A37A5"/>
    <w:rsid w:val="003A6ACE"/>
    <w:rsid w:val="003B4B50"/>
    <w:rsid w:val="003B631C"/>
    <w:rsid w:val="003B6C6C"/>
    <w:rsid w:val="003C2F26"/>
    <w:rsid w:val="003D0408"/>
    <w:rsid w:val="003D0FC6"/>
    <w:rsid w:val="003D40CF"/>
    <w:rsid w:val="003E1C4D"/>
    <w:rsid w:val="003E3E0D"/>
    <w:rsid w:val="003E4AD3"/>
    <w:rsid w:val="003E5398"/>
    <w:rsid w:val="003F09AD"/>
    <w:rsid w:val="003F23B6"/>
    <w:rsid w:val="003F3921"/>
    <w:rsid w:val="003F709F"/>
    <w:rsid w:val="003F7EE2"/>
    <w:rsid w:val="00404DAC"/>
    <w:rsid w:val="00407995"/>
    <w:rsid w:val="00411E07"/>
    <w:rsid w:val="00416716"/>
    <w:rsid w:val="004171F2"/>
    <w:rsid w:val="00417FF3"/>
    <w:rsid w:val="0042119F"/>
    <w:rsid w:val="00421EE4"/>
    <w:rsid w:val="00426A1E"/>
    <w:rsid w:val="00443F3E"/>
    <w:rsid w:val="004500BB"/>
    <w:rsid w:val="0045093A"/>
    <w:rsid w:val="00454518"/>
    <w:rsid w:val="0046322E"/>
    <w:rsid w:val="00466322"/>
    <w:rsid w:val="00466A64"/>
    <w:rsid w:val="00474FCC"/>
    <w:rsid w:val="00476FBA"/>
    <w:rsid w:val="00477E06"/>
    <w:rsid w:val="004806DC"/>
    <w:rsid w:val="00481607"/>
    <w:rsid w:val="004819BA"/>
    <w:rsid w:val="004825B8"/>
    <w:rsid w:val="004826D0"/>
    <w:rsid w:val="004827F3"/>
    <w:rsid w:val="00483EF2"/>
    <w:rsid w:val="004854FC"/>
    <w:rsid w:val="0049373D"/>
    <w:rsid w:val="004A075D"/>
    <w:rsid w:val="004A2790"/>
    <w:rsid w:val="004A3C35"/>
    <w:rsid w:val="004A4B9A"/>
    <w:rsid w:val="004B5D2C"/>
    <w:rsid w:val="004B7E7B"/>
    <w:rsid w:val="004C00B6"/>
    <w:rsid w:val="004C03D9"/>
    <w:rsid w:val="004C08B5"/>
    <w:rsid w:val="004C251F"/>
    <w:rsid w:val="004C4F31"/>
    <w:rsid w:val="004C5DF1"/>
    <w:rsid w:val="004D3555"/>
    <w:rsid w:val="004D52A3"/>
    <w:rsid w:val="004E3CBC"/>
    <w:rsid w:val="004E3DDC"/>
    <w:rsid w:val="004E4011"/>
    <w:rsid w:val="004E6EB2"/>
    <w:rsid w:val="004E722F"/>
    <w:rsid w:val="004F032F"/>
    <w:rsid w:val="004F1912"/>
    <w:rsid w:val="004F1C71"/>
    <w:rsid w:val="004F360C"/>
    <w:rsid w:val="00501E30"/>
    <w:rsid w:val="0050757C"/>
    <w:rsid w:val="00511B87"/>
    <w:rsid w:val="00513649"/>
    <w:rsid w:val="005178B1"/>
    <w:rsid w:val="00520DE6"/>
    <w:rsid w:val="00521429"/>
    <w:rsid w:val="00521564"/>
    <w:rsid w:val="00522219"/>
    <w:rsid w:val="00524A10"/>
    <w:rsid w:val="00524E01"/>
    <w:rsid w:val="00525773"/>
    <w:rsid w:val="00531EF7"/>
    <w:rsid w:val="0053443D"/>
    <w:rsid w:val="00534A6D"/>
    <w:rsid w:val="00541A13"/>
    <w:rsid w:val="00542F33"/>
    <w:rsid w:val="00543F04"/>
    <w:rsid w:val="00544283"/>
    <w:rsid w:val="00546EAE"/>
    <w:rsid w:val="00547689"/>
    <w:rsid w:val="00547C07"/>
    <w:rsid w:val="00555B25"/>
    <w:rsid w:val="005641B4"/>
    <w:rsid w:val="005704FB"/>
    <w:rsid w:val="00570C2B"/>
    <w:rsid w:val="00574132"/>
    <w:rsid w:val="005744DE"/>
    <w:rsid w:val="00580212"/>
    <w:rsid w:val="00580995"/>
    <w:rsid w:val="005857F0"/>
    <w:rsid w:val="00590C09"/>
    <w:rsid w:val="00596083"/>
    <w:rsid w:val="005A1F73"/>
    <w:rsid w:val="005A2FE7"/>
    <w:rsid w:val="005A5A0A"/>
    <w:rsid w:val="005A6126"/>
    <w:rsid w:val="005B4FB1"/>
    <w:rsid w:val="005C233B"/>
    <w:rsid w:val="005C4FAA"/>
    <w:rsid w:val="005C59B0"/>
    <w:rsid w:val="005D2A4F"/>
    <w:rsid w:val="005D4D28"/>
    <w:rsid w:val="005D4E0B"/>
    <w:rsid w:val="005D63AC"/>
    <w:rsid w:val="005E0C2C"/>
    <w:rsid w:val="005E4AB5"/>
    <w:rsid w:val="005F03F5"/>
    <w:rsid w:val="005F2EB8"/>
    <w:rsid w:val="005F6192"/>
    <w:rsid w:val="00602FEB"/>
    <w:rsid w:val="00606E3E"/>
    <w:rsid w:val="00612B14"/>
    <w:rsid w:val="0061375B"/>
    <w:rsid w:val="006323EF"/>
    <w:rsid w:val="0063271C"/>
    <w:rsid w:val="00636809"/>
    <w:rsid w:val="006368A2"/>
    <w:rsid w:val="00636FE4"/>
    <w:rsid w:val="0063743A"/>
    <w:rsid w:val="006407F5"/>
    <w:rsid w:val="0064371B"/>
    <w:rsid w:val="00643F43"/>
    <w:rsid w:val="00652546"/>
    <w:rsid w:val="00656F51"/>
    <w:rsid w:val="00661981"/>
    <w:rsid w:val="006619FA"/>
    <w:rsid w:val="006627FF"/>
    <w:rsid w:val="00671557"/>
    <w:rsid w:val="0067699F"/>
    <w:rsid w:val="00677336"/>
    <w:rsid w:val="00682122"/>
    <w:rsid w:val="006821A5"/>
    <w:rsid w:val="00690038"/>
    <w:rsid w:val="006907ED"/>
    <w:rsid w:val="00694C68"/>
    <w:rsid w:val="006A2D65"/>
    <w:rsid w:val="006B10DB"/>
    <w:rsid w:val="006B2F49"/>
    <w:rsid w:val="006B3148"/>
    <w:rsid w:val="006B3537"/>
    <w:rsid w:val="006B554C"/>
    <w:rsid w:val="006B7C77"/>
    <w:rsid w:val="006C458D"/>
    <w:rsid w:val="006D1497"/>
    <w:rsid w:val="006D2AC6"/>
    <w:rsid w:val="006D5004"/>
    <w:rsid w:val="006D6D77"/>
    <w:rsid w:val="006E7BA1"/>
    <w:rsid w:val="006F3AD6"/>
    <w:rsid w:val="006F7C71"/>
    <w:rsid w:val="007007F0"/>
    <w:rsid w:val="00703C0C"/>
    <w:rsid w:val="00705100"/>
    <w:rsid w:val="00707FFA"/>
    <w:rsid w:val="007115BB"/>
    <w:rsid w:val="00712CBF"/>
    <w:rsid w:val="00714A78"/>
    <w:rsid w:val="0072251C"/>
    <w:rsid w:val="0072733F"/>
    <w:rsid w:val="00737696"/>
    <w:rsid w:val="00741B25"/>
    <w:rsid w:val="00744925"/>
    <w:rsid w:val="00744C9D"/>
    <w:rsid w:val="0074612F"/>
    <w:rsid w:val="00747711"/>
    <w:rsid w:val="00755E40"/>
    <w:rsid w:val="00757F71"/>
    <w:rsid w:val="007726A6"/>
    <w:rsid w:val="00774EC9"/>
    <w:rsid w:val="00775309"/>
    <w:rsid w:val="007772A4"/>
    <w:rsid w:val="00783801"/>
    <w:rsid w:val="00784235"/>
    <w:rsid w:val="00791F39"/>
    <w:rsid w:val="007A0737"/>
    <w:rsid w:val="007A074A"/>
    <w:rsid w:val="007A52BD"/>
    <w:rsid w:val="007A7A96"/>
    <w:rsid w:val="007B0F64"/>
    <w:rsid w:val="007B18D9"/>
    <w:rsid w:val="007B57E2"/>
    <w:rsid w:val="007C0E5E"/>
    <w:rsid w:val="007C384A"/>
    <w:rsid w:val="007C4B5C"/>
    <w:rsid w:val="007D0CF5"/>
    <w:rsid w:val="007D6B63"/>
    <w:rsid w:val="007E71BA"/>
    <w:rsid w:val="007F1FD9"/>
    <w:rsid w:val="007F5844"/>
    <w:rsid w:val="00803CA2"/>
    <w:rsid w:val="00806EAC"/>
    <w:rsid w:val="00814DD3"/>
    <w:rsid w:val="0082576C"/>
    <w:rsid w:val="00831007"/>
    <w:rsid w:val="008317BA"/>
    <w:rsid w:val="00831983"/>
    <w:rsid w:val="0084608F"/>
    <w:rsid w:val="00846867"/>
    <w:rsid w:val="00852473"/>
    <w:rsid w:val="00852881"/>
    <w:rsid w:val="008532EB"/>
    <w:rsid w:val="00853F02"/>
    <w:rsid w:val="0086352A"/>
    <w:rsid w:val="00867042"/>
    <w:rsid w:val="00871B91"/>
    <w:rsid w:val="00871C9A"/>
    <w:rsid w:val="00872852"/>
    <w:rsid w:val="00887105"/>
    <w:rsid w:val="00887429"/>
    <w:rsid w:val="00890F4A"/>
    <w:rsid w:val="00894D2A"/>
    <w:rsid w:val="00895017"/>
    <w:rsid w:val="008A0166"/>
    <w:rsid w:val="008A0292"/>
    <w:rsid w:val="008A1D85"/>
    <w:rsid w:val="008A3120"/>
    <w:rsid w:val="008A36AC"/>
    <w:rsid w:val="008A4AD6"/>
    <w:rsid w:val="008B3801"/>
    <w:rsid w:val="008B5686"/>
    <w:rsid w:val="008C5229"/>
    <w:rsid w:val="008C797A"/>
    <w:rsid w:val="008D275D"/>
    <w:rsid w:val="008D4B59"/>
    <w:rsid w:val="008D70C2"/>
    <w:rsid w:val="008E00D1"/>
    <w:rsid w:val="008E1680"/>
    <w:rsid w:val="008E25CE"/>
    <w:rsid w:val="008E39FD"/>
    <w:rsid w:val="008E3B6D"/>
    <w:rsid w:val="008E5366"/>
    <w:rsid w:val="008E5F59"/>
    <w:rsid w:val="008E6D03"/>
    <w:rsid w:val="008E6E90"/>
    <w:rsid w:val="008F43CF"/>
    <w:rsid w:val="009009B7"/>
    <w:rsid w:val="00902EC5"/>
    <w:rsid w:val="00906FC7"/>
    <w:rsid w:val="00911EDB"/>
    <w:rsid w:val="00912ACB"/>
    <w:rsid w:val="00915AC3"/>
    <w:rsid w:val="00916A90"/>
    <w:rsid w:val="00916D30"/>
    <w:rsid w:val="00917C02"/>
    <w:rsid w:val="0092110B"/>
    <w:rsid w:val="009240C8"/>
    <w:rsid w:val="0092451A"/>
    <w:rsid w:val="0093002C"/>
    <w:rsid w:val="0093142A"/>
    <w:rsid w:val="00932209"/>
    <w:rsid w:val="00933EE1"/>
    <w:rsid w:val="009372D4"/>
    <w:rsid w:val="00937E17"/>
    <w:rsid w:val="00937F11"/>
    <w:rsid w:val="00941022"/>
    <w:rsid w:val="0094129C"/>
    <w:rsid w:val="009434CC"/>
    <w:rsid w:val="00944710"/>
    <w:rsid w:val="00955975"/>
    <w:rsid w:val="00960F98"/>
    <w:rsid w:val="00962F6C"/>
    <w:rsid w:val="0097109D"/>
    <w:rsid w:val="00972EC1"/>
    <w:rsid w:val="00980571"/>
    <w:rsid w:val="009823B2"/>
    <w:rsid w:val="00985F65"/>
    <w:rsid w:val="00986F05"/>
    <w:rsid w:val="0099702E"/>
    <w:rsid w:val="009A798F"/>
    <w:rsid w:val="009B0C7C"/>
    <w:rsid w:val="009B1939"/>
    <w:rsid w:val="009B2513"/>
    <w:rsid w:val="009B6C6A"/>
    <w:rsid w:val="009C1BAA"/>
    <w:rsid w:val="009C3AE8"/>
    <w:rsid w:val="009C7384"/>
    <w:rsid w:val="009D346A"/>
    <w:rsid w:val="009D4650"/>
    <w:rsid w:val="009D588F"/>
    <w:rsid w:val="009D7A1B"/>
    <w:rsid w:val="009E02A8"/>
    <w:rsid w:val="00A142CE"/>
    <w:rsid w:val="00A15428"/>
    <w:rsid w:val="00A15960"/>
    <w:rsid w:val="00A17FEF"/>
    <w:rsid w:val="00A229D8"/>
    <w:rsid w:val="00A238A5"/>
    <w:rsid w:val="00A24CB8"/>
    <w:rsid w:val="00A27835"/>
    <w:rsid w:val="00A376D1"/>
    <w:rsid w:val="00A45760"/>
    <w:rsid w:val="00A45C24"/>
    <w:rsid w:val="00A463D4"/>
    <w:rsid w:val="00A470A9"/>
    <w:rsid w:val="00A56270"/>
    <w:rsid w:val="00A601B4"/>
    <w:rsid w:val="00A70EC8"/>
    <w:rsid w:val="00A73E39"/>
    <w:rsid w:val="00A85431"/>
    <w:rsid w:val="00A92AFD"/>
    <w:rsid w:val="00A931A3"/>
    <w:rsid w:val="00A9556E"/>
    <w:rsid w:val="00A96312"/>
    <w:rsid w:val="00A96A61"/>
    <w:rsid w:val="00AA3E00"/>
    <w:rsid w:val="00AA63FB"/>
    <w:rsid w:val="00AB1736"/>
    <w:rsid w:val="00AB1BA4"/>
    <w:rsid w:val="00AB38A7"/>
    <w:rsid w:val="00AB5078"/>
    <w:rsid w:val="00AB7B20"/>
    <w:rsid w:val="00AC061F"/>
    <w:rsid w:val="00AC07EA"/>
    <w:rsid w:val="00AC6518"/>
    <w:rsid w:val="00AC76F1"/>
    <w:rsid w:val="00AD30C0"/>
    <w:rsid w:val="00AD492A"/>
    <w:rsid w:val="00AD5BE4"/>
    <w:rsid w:val="00AE0949"/>
    <w:rsid w:val="00AE2C9A"/>
    <w:rsid w:val="00AE4BA8"/>
    <w:rsid w:val="00AF3B55"/>
    <w:rsid w:val="00AF5052"/>
    <w:rsid w:val="00B00333"/>
    <w:rsid w:val="00B028F2"/>
    <w:rsid w:val="00B04642"/>
    <w:rsid w:val="00B06A12"/>
    <w:rsid w:val="00B15958"/>
    <w:rsid w:val="00B21EB6"/>
    <w:rsid w:val="00B23909"/>
    <w:rsid w:val="00B26BD7"/>
    <w:rsid w:val="00B27541"/>
    <w:rsid w:val="00B3533E"/>
    <w:rsid w:val="00B35682"/>
    <w:rsid w:val="00B36BBE"/>
    <w:rsid w:val="00B375FF"/>
    <w:rsid w:val="00B46F78"/>
    <w:rsid w:val="00B4780E"/>
    <w:rsid w:val="00B54EA2"/>
    <w:rsid w:val="00B577CD"/>
    <w:rsid w:val="00B74BAB"/>
    <w:rsid w:val="00B76F5B"/>
    <w:rsid w:val="00B81CAC"/>
    <w:rsid w:val="00B854FF"/>
    <w:rsid w:val="00B90A71"/>
    <w:rsid w:val="00B91717"/>
    <w:rsid w:val="00B92BDB"/>
    <w:rsid w:val="00B94E6C"/>
    <w:rsid w:val="00B97B39"/>
    <w:rsid w:val="00BA0BF5"/>
    <w:rsid w:val="00BA1D76"/>
    <w:rsid w:val="00BA2E6B"/>
    <w:rsid w:val="00BA3CD3"/>
    <w:rsid w:val="00BA4985"/>
    <w:rsid w:val="00BB0934"/>
    <w:rsid w:val="00BB265B"/>
    <w:rsid w:val="00BB3D49"/>
    <w:rsid w:val="00BB3D7E"/>
    <w:rsid w:val="00BB5048"/>
    <w:rsid w:val="00BB59A5"/>
    <w:rsid w:val="00BB6744"/>
    <w:rsid w:val="00BC0EA8"/>
    <w:rsid w:val="00BC2A96"/>
    <w:rsid w:val="00BC4750"/>
    <w:rsid w:val="00BC4E0B"/>
    <w:rsid w:val="00BC55F0"/>
    <w:rsid w:val="00BD0965"/>
    <w:rsid w:val="00BD3FB4"/>
    <w:rsid w:val="00BD57E9"/>
    <w:rsid w:val="00BD6227"/>
    <w:rsid w:val="00BF1D44"/>
    <w:rsid w:val="00BF2BD5"/>
    <w:rsid w:val="00C03C1C"/>
    <w:rsid w:val="00C04641"/>
    <w:rsid w:val="00C07A49"/>
    <w:rsid w:val="00C10687"/>
    <w:rsid w:val="00C1093B"/>
    <w:rsid w:val="00C10A27"/>
    <w:rsid w:val="00C11227"/>
    <w:rsid w:val="00C13B85"/>
    <w:rsid w:val="00C16D2F"/>
    <w:rsid w:val="00C17906"/>
    <w:rsid w:val="00C207F6"/>
    <w:rsid w:val="00C21DEC"/>
    <w:rsid w:val="00C2272B"/>
    <w:rsid w:val="00C24981"/>
    <w:rsid w:val="00C32B26"/>
    <w:rsid w:val="00C36212"/>
    <w:rsid w:val="00C36402"/>
    <w:rsid w:val="00C41140"/>
    <w:rsid w:val="00C4354D"/>
    <w:rsid w:val="00C44E48"/>
    <w:rsid w:val="00C461CB"/>
    <w:rsid w:val="00C47CE1"/>
    <w:rsid w:val="00C51215"/>
    <w:rsid w:val="00C51D68"/>
    <w:rsid w:val="00C532FC"/>
    <w:rsid w:val="00C53998"/>
    <w:rsid w:val="00C545A4"/>
    <w:rsid w:val="00C6035C"/>
    <w:rsid w:val="00C65665"/>
    <w:rsid w:val="00C67EA4"/>
    <w:rsid w:val="00C72382"/>
    <w:rsid w:val="00C724AD"/>
    <w:rsid w:val="00C76682"/>
    <w:rsid w:val="00C918EB"/>
    <w:rsid w:val="00CA0911"/>
    <w:rsid w:val="00CA2E43"/>
    <w:rsid w:val="00CA4344"/>
    <w:rsid w:val="00CA51FF"/>
    <w:rsid w:val="00CA5E8F"/>
    <w:rsid w:val="00CA7515"/>
    <w:rsid w:val="00CB06DC"/>
    <w:rsid w:val="00CB1F29"/>
    <w:rsid w:val="00CB59B5"/>
    <w:rsid w:val="00CC155B"/>
    <w:rsid w:val="00CD05F0"/>
    <w:rsid w:val="00CD247D"/>
    <w:rsid w:val="00CD4DD6"/>
    <w:rsid w:val="00CE5D7E"/>
    <w:rsid w:val="00CE6D53"/>
    <w:rsid w:val="00CE6EE1"/>
    <w:rsid w:val="00CF1B24"/>
    <w:rsid w:val="00CF1E78"/>
    <w:rsid w:val="00CF2070"/>
    <w:rsid w:val="00CF5B4F"/>
    <w:rsid w:val="00D00879"/>
    <w:rsid w:val="00D05E1A"/>
    <w:rsid w:val="00D13E50"/>
    <w:rsid w:val="00D145B3"/>
    <w:rsid w:val="00D14E55"/>
    <w:rsid w:val="00D211D7"/>
    <w:rsid w:val="00D21681"/>
    <w:rsid w:val="00D2177E"/>
    <w:rsid w:val="00D23891"/>
    <w:rsid w:val="00D2461F"/>
    <w:rsid w:val="00D30C3F"/>
    <w:rsid w:val="00D40E8A"/>
    <w:rsid w:val="00D5460A"/>
    <w:rsid w:val="00D560B0"/>
    <w:rsid w:val="00D619B8"/>
    <w:rsid w:val="00D6590E"/>
    <w:rsid w:val="00D74298"/>
    <w:rsid w:val="00D75062"/>
    <w:rsid w:val="00D765ED"/>
    <w:rsid w:val="00D80816"/>
    <w:rsid w:val="00D8161C"/>
    <w:rsid w:val="00D82806"/>
    <w:rsid w:val="00D843B0"/>
    <w:rsid w:val="00D876ED"/>
    <w:rsid w:val="00D94436"/>
    <w:rsid w:val="00D947E5"/>
    <w:rsid w:val="00D955C2"/>
    <w:rsid w:val="00D97B02"/>
    <w:rsid w:val="00DA500E"/>
    <w:rsid w:val="00DA65A0"/>
    <w:rsid w:val="00DB1A2C"/>
    <w:rsid w:val="00DB1DC1"/>
    <w:rsid w:val="00DB20D3"/>
    <w:rsid w:val="00DB2B2B"/>
    <w:rsid w:val="00DB4F3E"/>
    <w:rsid w:val="00DB6BA8"/>
    <w:rsid w:val="00DC5989"/>
    <w:rsid w:val="00DD34E0"/>
    <w:rsid w:val="00DD3CD6"/>
    <w:rsid w:val="00DD5D39"/>
    <w:rsid w:val="00DE6B00"/>
    <w:rsid w:val="00DF17A0"/>
    <w:rsid w:val="00DF61D1"/>
    <w:rsid w:val="00E00685"/>
    <w:rsid w:val="00E00E99"/>
    <w:rsid w:val="00E1279C"/>
    <w:rsid w:val="00E14207"/>
    <w:rsid w:val="00E14579"/>
    <w:rsid w:val="00E168AD"/>
    <w:rsid w:val="00E20F6F"/>
    <w:rsid w:val="00E21693"/>
    <w:rsid w:val="00E30BB0"/>
    <w:rsid w:val="00E4198F"/>
    <w:rsid w:val="00E4289B"/>
    <w:rsid w:val="00E42EBB"/>
    <w:rsid w:val="00E51B52"/>
    <w:rsid w:val="00E541BC"/>
    <w:rsid w:val="00E62A5C"/>
    <w:rsid w:val="00E62DC7"/>
    <w:rsid w:val="00E64BC5"/>
    <w:rsid w:val="00E721C3"/>
    <w:rsid w:val="00E72DC4"/>
    <w:rsid w:val="00E76599"/>
    <w:rsid w:val="00E76F89"/>
    <w:rsid w:val="00E821F1"/>
    <w:rsid w:val="00E903D0"/>
    <w:rsid w:val="00E93701"/>
    <w:rsid w:val="00E9692D"/>
    <w:rsid w:val="00EA0658"/>
    <w:rsid w:val="00EA08D1"/>
    <w:rsid w:val="00EA28BC"/>
    <w:rsid w:val="00EA4C1A"/>
    <w:rsid w:val="00EA5941"/>
    <w:rsid w:val="00EB45F0"/>
    <w:rsid w:val="00EB67FF"/>
    <w:rsid w:val="00EC118B"/>
    <w:rsid w:val="00EC7210"/>
    <w:rsid w:val="00EC77B2"/>
    <w:rsid w:val="00ED1382"/>
    <w:rsid w:val="00ED2F8C"/>
    <w:rsid w:val="00ED447D"/>
    <w:rsid w:val="00ED779A"/>
    <w:rsid w:val="00ED7871"/>
    <w:rsid w:val="00EE24D8"/>
    <w:rsid w:val="00EE4561"/>
    <w:rsid w:val="00EE5ADF"/>
    <w:rsid w:val="00EF005B"/>
    <w:rsid w:val="00EF06E9"/>
    <w:rsid w:val="00EF1A4D"/>
    <w:rsid w:val="00EF4B2D"/>
    <w:rsid w:val="00EF7756"/>
    <w:rsid w:val="00EF7D79"/>
    <w:rsid w:val="00F0035B"/>
    <w:rsid w:val="00F02FBD"/>
    <w:rsid w:val="00F03743"/>
    <w:rsid w:val="00F0375C"/>
    <w:rsid w:val="00F03813"/>
    <w:rsid w:val="00F10E8B"/>
    <w:rsid w:val="00F125EA"/>
    <w:rsid w:val="00F128F3"/>
    <w:rsid w:val="00F21632"/>
    <w:rsid w:val="00F234FE"/>
    <w:rsid w:val="00F23752"/>
    <w:rsid w:val="00F24ACA"/>
    <w:rsid w:val="00F27C95"/>
    <w:rsid w:val="00F3040C"/>
    <w:rsid w:val="00F30C1B"/>
    <w:rsid w:val="00F40E4F"/>
    <w:rsid w:val="00F53CA1"/>
    <w:rsid w:val="00F546EE"/>
    <w:rsid w:val="00F71A31"/>
    <w:rsid w:val="00F730A6"/>
    <w:rsid w:val="00F86437"/>
    <w:rsid w:val="00F93D74"/>
    <w:rsid w:val="00F9494F"/>
    <w:rsid w:val="00F94957"/>
    <w:rsid w:val="00F95F36"/>
    <w:rsid w:val="00FA15CE"/>
    <w:rsid w:val="00FA33EA"/>
    <w:rsid w:val="00FA3DBC"/>
    <w:rsid w:val="00FB7163"/>
    <w:rsid w:val="00FD1A21"/>
    <w:rsid w:val="00FD3D81"/>
    <w:rsid w:val="00FD488C"/>
    <w:rsid w:val="00FD4B18"/>
    <w:rsid w:val="00FD703B"/>
    <w:rsid w:val="00FE0D11"/>
    <w:rsid w:val="00FE1F33"/>
    <w:rsid w:val="00FE2846"/>
    <w:rsid w:val="00FE2DD3"/>
    <w:rsid w:val="00FE3ED3"/>
    <w:rsid w:val="00FF1260"/>
    <w:rsid w:val="00FF18E3"/>
    <w:rsid w:val="00FF2212"/>
    <w:rsid w:val="00FF34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9E02A8"/>
    <w:pPr>
      <w:ind w:left="720"/>
      <w:contextualSpacing/>
    </w:pPr>
  </w:style>
  <w:style w:type="character" w:customStyle="1" w:styleId="ListParagraphChar">
    <w:name w:val="List Paragraph Char"/>
    <w:basedOn w:val="DefaultParagraphFont"/>
    <w:link w:val="ListParagraph"/>
    <w:uiPriority w:val="34"/>
    <w:rsid w:val="00916D30"/>
  </w:style>
  <w:style w:type="paragraph" w:customStyle="1" w:styleId="Default">
    <w:name w:val="Default"/>
    <w:rsid w:val="00916D30"/>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9710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109D"/>
  </w:style>
  <w:style w:type="paragraph" w:styleId="Footer">
    <w:name w:val="footer"/>
    <w:basedOn w:val="Normal"/>
    <w:link w:val="FooterChar"/>
    <w:uiPriority w:val="99"/>
    <w:unhideWhenUsed/>
    <w:rsid w:val="009710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109D"/>
  </w:style>
  <w:style w:type="paragraph" w:styleId="BalloonText">
    <w:name w:val="Balloon Text"/>
    <w:basedOn w:val="Normal"/>
    <w:link w:val="BalloonTextChar"/>
    <w:uiPriority w:val="99"/>
    <w:semiHidden/>
    <w:unhideWhenUsed/>
    <w:rsid w:val="009710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109D"/>
    <w:rPr>
      <w:rFonts w:ascii="Tahoma" w:hAnsi="Tahoma" w:cs="Tahoma"/>
      <w:sz w:val="16"/>
      <w:szCs w:val="16"/>
    </w:rPr>
  </w:style>
  <w:style w:type="paragraph" w:customStyle="1" w:styleId="Conditions">
    <w:name w:val="Conditions"/>
    <w:basedOn w:val="ListParagraph"/>
    <w:link w:val="ConditionsChar"/>
    <w:qFormat/>
    <w:rsid w:val="00056B88"/>
    <w:pPr>
      <w:numPr>
        <w:numId w:val="5"/>
      </w:numPr>
      <w:spacing w:after="120" w:line="240" w:lineRule="auto"/>
      <w:jc w:val="both"/>
    </w:pPr>
    <w:rPr>
      <w:rFonts w:eastAsia="SimSun"/>
      <w:sz w:val="20"/>
    </w:rPr>
  </w:style>
  <w:style w:type="character" w:customStyle="1" w:styleId="ConditionsChar">
    <w:name w:val="Conditions Char"/>
    <w:basedOn w:val="ListParagraphChar"/>
    <w:link w:val="Conditions"/>
    <w:rsid w:val="00056B88"/>
    <w:rPr>
      <w:rFonts w:eastAsia="SimSun"/>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9E02A8"/>
    <w:pPr>
      <w:ind w:left="720"/>
      <w:contextualSpacing/>
    </w:pPr>
  </w:style>
  <w:style w:type="character" w:customStyle="1" w:styleId="ListParagraphChar">
    <w:name w:val="List Paragraph Char"/>
    <w:basedOn w:val="DefaultParagraphFont"/>
    <w:link w:val="ListParagraph"/>
    <w:uiPriority w:val="34"/>
    <w:rsid w:val="00916D30"/>
  </w:style>
  <w:style w:type="paragraph" w:customStyle="1" w:styleId="Default">
    <w:name w:val="Default"/>
    <w:rsid w:val="00916D30"/>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9710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109D"/>
  </w:style>
  <w:style w:type="paragraph" w:styleId="Footer">
    <w:name w:val="footer"/>
    <w:basedOn w:val="Normal"/>
    <w:link w:val="FooterChar"/>
    <w:uiPriority w:val="99"/>
    <w:unhideWhenUsed/>
    <w:rsid w:val="009710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109D"/>
  </w:style>
  <w:style w:type="paragraph" w:styleId="BalloonText">
    <w:name w:val="Balloon Text"/>
    <w:basedOn w:val="Normal"/>
    <w:link w:val="BalloonTextChar"/>
    <w:uiPriority w:val="99"/>
    <w:semiHidden/>
    <w:unhideWhenUsed/>
    <w:rsid w:val="009710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109D"/>
    <w:rPr>
      <w:rFonts w:ascii="Tahoma" w:hAnsi="Tahoma" w:cs="Tahoma"/>
      <w:sz w:val="16"/>
      <w:szCs w:val="16"/>
    </w:rPr>
  </w:style>
  <w:style w:type="paragraph" w:customStyle="1" w:styleId="Conditions">
    <w:name w:val="Conditions"/>
    <w:basedOn w:val="ListParagraph"/>
    <w:link w:val="ConditionsChar"/>
    <w:qFormat/>
    <w:rsid w:val="00056B88"/>
    <w:pPr>
      <w:numPr>
        <w:numId w:val="5"/>
      </w:numPr>
      <w:spacing w:after="120" w:line="240" w:lineRule="auto"/>
      <w:jc w:val="both"/>
    </w:pPr>
    <w:rPr>
      <w:rFonts w:eastAsia="SimSun"/>
      <w:sz w:val="20"/>
    </w:rPr>
  </w:style>
  <w:style w:type="character" w:customStyle="1" w:styleId="ConditionsChar">
    <w:name w:val="Conditions Char"/>
    <w:basedOn w:val="ListParagraphChar"/>
    <w:link w:val="Conditions"/>
    <w:rsid w:val="00056B88"/>
    <w:rPr>
      <w:rFonts w:eastAsia="SimSu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928</Words>
  <Characters>5292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chamber</dc:creator>
  <cp:lastModifiedBy>Aydelotte,Tamara</cp:lastModifiedBy>
  <cp:revision>3</cp:revision>
  <cp:lastPrinted>2017-07-05T16:45:00Z</cp:lastPrinted>
  <dcterms:created xsi:type="dcterms:W3CDTF">2017-12-28T18:37:00Z</dcterms:created>
  <dcterms:modified xsi:type="dcterms:W3CDTF">2017-12-28T18:38:00Z</dcterms:modified>
</cp:coreProperties>
</file>