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Default="004F7087" w:rsidP="004F7087">
      <w:pPr>
        <w:jc w:val="center"/>
        <w:rPr>
          <w:i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662940" cy="458209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14" cy="58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AF" w:rsidRPr="00AB56C1" w:rsidRDefault="00B827AF" w:rsidP="004F7087">
      <w:pPr>
        <w:jc w:val="center"/>
        <w:rPr>
          <w:i/>
          <w:sz w:val="20"/>
          <w:szCs w:val="20"/>
        </w:rPr>
      </w:pPr>
    </w:p>
    <w:p w:rsidR="00AE5E7C" w:rsidRDefault="001D281F" w:rsidP="009F6444">
      <w:pPr>
        <w:spacing w:after="0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PUBLIC NOTICE </w:t>
      </w:r>
      <w:r w:rsidR="004F7087" w:rsidRPr="00E12CF7">
        <w:rPr>
          <w:rFonts w:ascii="Century Gothic" w:hAnsi="Century Gothic"/>
        </w:rPr>
        <w:t xml:space="preserve">is hereby given that the Board of Commissioners of Weber County, Utah will hold a regular commission meeting in </w:t>
      </w:r>
      <w:r w:rsidR="00CD05F7" w:rsidRPr="00E12CF7">
        <w:rPr>
          <w:rFonts w:ascii="Century Gothic" w:hAnsi="Century Gothic"/>
        </w:rPr>
        <w:t>Commission Chamber</w:t>
      </w:r>
      <w:r w:rsidR="00477EA2" w:rsidRPr="00E12CF7">
        <w:rPr>
          <w:rFonts w:ascii="Century Gothic" w:hAnsi="Century Gothic"/>
        </w:rPr>
        <w:t xml:space="preserve">, </w:t>
      </w:r>
      <w:r w:rsidR="00CD05F7" w:rsidRPr="00E12CF7">
        <w:rPr>
          <w:rFonts w:ascii="Century Gothic" w:hAnsi="Century Gothic"/>
        </w:rPr>
        <w:t>2380 Washington Blvd.,</w:t>
      </w:r>
      <w:r w:rsidR="00477EA2" w:rsidRPr="00E12CF7">
        <w:rPr>
          <w:rFonts w:ascii="Century Gothic" w:hAnsi="Century Gothic"/>
        </w:rPr>
        <w:t xml:space="preserve"> </w:t>
      </w:r>
      <w:r w:rsidR="004F7087" w:rsidRPr="00E12CF7">
        <w:rPr>
          <w:rFonts w:ascii="Century Gothic" w:hAnsi="Century Gothic"/>
        </w:rPr>
        <w:t xml:space="preserve">Ogden, Utah, commencing at </w:t>
      </w:r>
      <w:r w:rsidR="00F71C2C" w:rsidRPr="00E12CF7">
        <w:rPr>
          <w:rFonts w:ascii="Century Gothic" w:hAnsi="Century Gothic"/>
        </w:rPr>
        <w:t>10:00</w:t>
      </w:r>
      <w:r w:rsidR="00F3322D" w:rsidRPr="00E12CF7">
        <w:rPr>
          <w:rFonts w:ascii="Century Gothic" w:hAnsi="Century Gothic"/>
        </w:rPr>
        <w:t xml:space="preserve"> </w:t>
      </w:r>
      <w:r w:rsidR="00F71C2C" w:rsidRPr="00E12CF7">
        <w:rPr>
          <w:rFonts w:ascii="Century Gothic" w:hAnsi="Century Gothic"/>
        </w:rPr>
        <w:t>a</w:t>
      </w:r>
      <w:r w:rsidR="004F7087" w:rsidRPr="00E12CF7">
        <w:rPr>
          <w:rFonts w:ascii="Century Gothic" w:hAnsi="Century Gothic"/>
        </w:rPr>
        <w:t xml:space="preserve">.m. on Tuesday, the </w:t>
      </w:r>
      <w:r w:rsidR="005927A8" w:rsidRPr="00E12CF7">
        <w:rPr>
          <w:rFonts w:ascii="Century Gothic" w:hAnsi="Century Gothic"/>
        </w:rPr>
        <w:t>4</w:t>
      </w:r>
      <w:r w:rsidR="006C37CE" w:rsidRPr="00E12CF7">
        <w:rPr>
          <w:rFonts w:ascii="Century Gothic" w:hAnsi="Century Gothic"/>
          <w:vertAlign w:val="superscript"/>
        </w:rPr>
        <w:t>th</w:t>
      </w:r>
      <w:r w:rsidR="006C37CE" w:rsidRPr="00E12CF7">
        <w:rPr>
          <w:rFonts w:ascii="Century Gothic" w:hAnsi="Century Gothic"/>
        </w:rPr>
        <w:t xml:space="preserve"> </w:t>
      </w:r>
      <w:r w:rsidR="00B22FCA" w:rsidRPr="00E12CF7">
        <w:rPr>
          <w:rFonts w:ascii="Century Gothic" w:hAnsi="Century Gothic"/>
        </w:rPr>
        <w:t xml:space="preserve">day of </w:t>
      </w:r>
      <w:r w:rsidR="005927A8" w:rsidRPr="00E12CF7">
        <w:rPr>
          <w:rFonts w:ascii="Century Gothic" w:hAnsi="Century Gothic"/>
        </w:rPr>
        <w:t>Febr</w:t>
      </w:r>
      <w:r w:rsidR="00112BA3" w:rsidRPr="00E12CF7">
        <w:rPr>
          <w:rFonts w:ascii="Century Gothic" w:hAnsi="Century Gothic"/>
        </w:rPr>
        <w:t>uary</w:t>
      </w:r>
      <w:r w:rsidR="004F7087" w:rsidRPr="00E12CF7">
        <w:rPr>
          <w:rFonts w:ascii="Century Gothic" w:hAnsi="Century Gothic"/>
        </w:rPr>
        <w:t>, 20</w:t>
      </w:r>
      <w:r w:rsidR="00112BA3" w:rsidRPr="00E12CF7">
        <w:rPr>
          <w:rFonts w:ascii="Century Gothic" w:hAnsi="Century Gothic"/>
        </w:rPr>
        <w:t>20</w:t>
      </w:r>
      <w:r w:rsidR="004F7087" w:rsidRPr="00E12CF7">
        <w:rPr>
          <w:rFonts w:ascii="Century Gothic" w:hAnsi="Century Gothic"/>
        </w:rPr>
        <w:t>.</w:t>
      </w:r>
    </w:p>
    <w:p w:rsidR="00B827AF" w:rsidRPr="00E12CF7" w:rsidRDefault="00B827AF" w:rsidP="009F6444">
      <w:pPr>
        <w:spacing w:after="0"/>
        <w:rPr>
          <w:rFonts w:ascii="Century Gothic" w:hAnsi="Century Gothic"/>
        </w:rPr>
      </w:pPr>
    </w:p>
    <w:p w:rsidR="00AE5E7C" w:rsidRDefault="004F7087" w:rsidP="009F6444">
      <w:pPr>
        <w:spacing w:after="0"/>
        <w:jc w:val="center"/>
        <w:rPr>
          <w:rFonts w:ascii="Century Gothic" w:hAnsi="Century Gothic"/>
        </w:rPr>
      </w:pPr>
      <w:r w:rsidRPr="00E12CF7">
        <w:rPr>
          <w:rFonts w:ascii="Century Gothic" w:hAnsi="Century Gothic"/>
        </w:rPr>
        <w:t>The agenda for the meeting consists of the following:</w:t>
      </w:r>
    </w:p>
    <w:p w:rsidR="00B827AF" w:rsidRPr="00E12CF7" w:rsidRDefault="00B827AF" w:rsidP="009F6444">
      <w:pPr>
        <w:spacing w:after="0"/>
        <w:jc w:val="center"/>
        <w:rPr>
          <w:rFonts w:ascii="Century Gothic" w:hAnsi="Century Gothic"/>
        </w:rPr>
      </w:pPr>
    </w:p>
    <w:p w:rsidR="00AE5E7C" w:rsidRDefault="004F7087" w:rsidP="000B43F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E12CF7">
        <w:rPr>
          <w:rFonts w:ascii="Century Gothic" w:hAnsi="Century Gothic"/>
          <w:b/>
          <w:u w:val="single"/>
        </w:rPr>
        <w:t>Welcome</w:t>
      </w:r>
      <w:r w:rsidR="00F04353" w:rsidRPr="00E12CF7">
        <w:rPr>
          <w:rFonts w:ascii="Century Gothic" w:hAnsi="Century Gothic"/>
        </w:rPr>
        <w:t>- Commissioner Froerer</w:t>
      </w:r>
    </w:p>
    <w:p w:rsidR="00B827AF" w:rsidRPr="00E12CF7" w:rsidRDefault="00B827AF" w:rsidP="00B827AF">
      <w:pPr>
        <w:pStyle w:val="ListParagraph"/>
        <w:spacing w:after="0"/>
        <w:rPr>
          <w:rFonts w:ascii="Century Gothic" w:hAnsi="Century Gothic"/>
        </w:rPr>
      </w:pPr>
    </w:p>
    <w:p w:rsidR="00AE5E7C" w:rsidRPr="00B827AF" w:rsidRDefault="004F7087" w:rsidP="00C365D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</w:rPr>
      </w:pPr>
      <w:r w:rsidRPr="00E12CF7">
        <w:rPr>
          <w:rFonts w:ascii="Century Gothic" w:hAnsi="Century Gothic"/>
          <w:b/>
          <w:u w:val="single"/>
        </w:rPr>
        <w:t>Invocation</w:t>
      </w:r>
      <w:r w:rsidRPr="00E12CF7">
        <w:rPr>
          <w:rFonts w:ascii="Century Gothic" w:hAnsi="Century Gothic"/>
        </w:rPr>
        <w:t>-</w:t>
      </w:r>
      <w:r w:rsidR="00EB29E7" w:rsidRPr="00E12CF7">
        <w:rPr>
          <w:rFonts w:ascii="Century Gothic" w:hAnsi="Century Gothic"/>
        </w:rPr>
        <w:t xml:space="preserve"> </w:t>
      </w:r>
      <w:r w:rsidR="005927A8" w:rsidRPr="00E12CF7">
        <w:rPr>
          <w:rFonts w:ascii="Century Gothic" w:hAnsi="Century Gothic"/>
        </w:rPr>
        <w:t>Moment of Silence</w:t>
      </w:r>
    </w:p>
    <w:p w:rsidR="00B827AF" w:rsidRPr="00E12CF7" w:rsidRDefault="00B827AF" w:rsidP="00B827AF">
      <w:pPr>
        <w:pStyle w:val="ListParagraph"/>
        <w:spacing w:after="0"/>
        <w:rPr>
          <w:rFonts w:ascii="Century Gothic" w:hAnsi="Century Gothic"/>
          <w:b/>
        </w:rPr>
      </w:pPr>
    </w:p>
    <w:p w:rsidR="00AE5E7C" w:rsidRDefault="00B84342" w:rsidP="00B84342">
      <w:pPr>
        <w:spacing w:after="0"/>
        <w:rPr>
          <w:rFonts w:ascii="Century Gothic" w:hAnsi="Century Gothic"/>
        </w:rPr>
      </w:pPr>
      <w:r w:rsidRPr="00E12CF7">
        <w:rPr>
          <w:rFonts w:ascii="Century Gothic" w:hAnsi="Century Gothic"/>
          <w:b/>
        </w:rPr>
        <w:t>C.</w:t>
      </w:r>
      <w:r w:rsidRPr="00E12CF7">
        <w:rPr>
          <w:rFonts w:ascii="Century Gothic" w:hAnsi="Century Gothic"/>
          <w:b/>
        </w:rPr>
        <w:tab/>
      </w:r>
      <w:r w:rsidR="004F7087" w:rsidRPr="00E12CF7">
        <w:rPr>
          <w:rFonts w:ascii="Century Gothic" w:hAnsi="Century Gothic"/>
          <w:b/>
          <w:u w:val="single"/>
        </w:rPr>
        <w:t>Pledge of Allegiance</w:t>
      </w:r>
      <w:r w:rsidR="00DF3223" w:rsidRPr="00E12CF7">
        <w:rPr>
          <w:rFonts w:ascii="Century Gothic" w:hAnsi="Century Gothic"/>
        </w:rPr>
        <w:t>-</w:t>
      </w:r>
      <w:r w:rsidR="002F31F5" w:rsidRPr="00E12CF7">
        <w:rPr>
          <w:rFonts w:ascii="Century Gothic" w:hAnsi="Century Gothic"/>
        </w:rPr>
        <w:t xml:space="preserve"> </w:t>
      </w:r>
      <w:r w:rsidR="005927A8" w:rsidRPr="00E12CF7">
        <w:rPr>
          <w:rFonts w:ascii="Century Gothic" w:hAnsi="Century Gothic"/>
        </w:rPr>
        <w:t>Stacy Skeen</w:t>
      </w:r>
    </w:p>
    <w:p w:rsidR="00B827AF" w:rsidRPr="00E12CF7" w:rsidRDefault="00B827AF" w:rsidP="00B84342">
      <w:pPr>
        <w:spacing w:after="0"/>
        <w:rPr>
          <w:rFonts w:ascii="Century Gothic" w:hAnsi="Century Gothic"/>
          <w:b/>
        </w:rPr>
      </w:pPr>
    </w:p>
    <w:p w:rsidR="00AE5E7C" w:rsidRDefault="00B84342" w:rsidP="00B84342">
      <w:pPr>
        <w:spacing w:after="0"/>
        <w:rPr>
          <w:rFonts w:ascii="Century Gothic" w:hAnsi="Century Gothic"/>
        </w:rPr>
      </w:pPr>
      <w:r w:rsidRPr="00E12CF7">
        <w:rPr>
          <w:rFonts w:ascii="Century Gothic" w:hAnsi="Century Gothic"/>
          <w:b/>
        </w:rPr>
        <w:t>D.</w:t>
      </w:r>
      <w:r w:rsidRPr="00E12CF7">
        <w:rPr>
          <w:rFonts w:ascii="Century Gothic" w:hAnsi="Century Gothic"/>
          <w:b/>
        </w:rPr>
        <w:tab/>
      </w:r>
      <w:r w:rsidR="004F7087" w:rsidRPr="00E12CF7">
        <w:rPr>
          <w:rFonts w:ascii="Century Gothic" w:hAnsi="Century Gothic"/>
          <w:b/>
          <w:u w:val="single"/>
        </w:rPr>
        <w:t>Thought of the Day</w:t>
      </w:r>
      <w:r w:rsidR="004F7087" w:rsidRPr="00E12CF7">
        <w:rPr>
          <w:rFonts w:ascii="Century Gothic" w:hAnsi="Century Gothic"/>
        </w:rPr>
        <w:t>-</w:t>
      </w:r>
      <w:r w:rsidR="00091C00" w:rsidRPr="00E12CF7">
        <w:rPr>
          <w:rFonts w:ascii="Century Gothic" w:hAnsi="Century Gothic"/>
        </w:rPr>
        <w:t xml:space="preserve"> </w:t>
      </w:r>
      <w:r w:rsidR="002F1CBD" w:rsidRPr="00E12CF7">
        <w:rPr>
          <w:rFonts w:ascii="Century Gothic" w:hAnsi="Century Gothic"/>
        </w:rPr>
        <w:t>C</w:t>
      </w:r>
      <w:r w:rsidR="00EB29E7" w:rsidRPr="00E12CF7">
        <w:rPr>
          <w:rFonts w:ascii="Century Gothic" w:hAnsi="Century Gothic"/>
        </w:rPr>
        <w:t xml:space="preserve">ommissioner </w:t>
      </w:r>
      <w:r w:rsidR="005927A8" w:rsidRPr="00E12CF7">
        <w:rPr>
          <w:rFonts w:ascii="Century Gothic" w:hAnsi="Century Gothic"/>
        </w:rPr>
        <w:t>Froerer</w:t>
      </w:r>
    </w:p>
    <w:p w:rsidR="00B827AF" w:rsidRPr="00E12CF7" w:rsidRDefault="00B827AF" w:rsidP="00B84342">
      <w:pPr>
        <w:spacing w:after="0"/>
        <w:rPr>
          <w:rFonts w:ascii="Century Gothic" w:hAnsi="Century Gothic"/>
          <w:b/>
        </w:rPr>
      </w:pPr>
    </w:p>
    <w:p w:rsidR="00DE6860" w:rsidRPr="00E12CF7" w:rsidRDefault="00B84342" w:rsidP="00091C00">
      <w:pPr>
        <w:spacing w:after="0"/>
        <w:ind w:left="360" w:hanging="360"/>
        <w:rPr>
          <w:rFonts w:ascii="Century Gothic" w:hAnsi="Century Gothic"/>
          <w:i/>
        </w:rPr>
      </w:pPr>
      <w:r w:rsidRPr="00E12CF7">
        <w:rPr>
          <w:rFonts w:ascii="Century Gothic" w:hAnsi="Century Gothic"/>
          <w:b/>
        </w:rPr>
        <w:t>E.</w:t>
      </w:r>
      <w:r w:rsidRPr="00E12CF7">
        <w:rPr>
          <w:rFonts w:ascii="Century Gothic" w:hAnsi="Century Gothic"/>
          <w:b/>
        </w:rPr>
        <w:tab/>
      </w:r>
      <w:r w:rsidRPr="00E12CF7">
        <w:rPr>
          <w:rFonts w:ascii="Century Gothic" w:hAnsi="Century Gothic"/>
          <w:b/>
        </w:rPr>
        <w:tab/>
      </w:r>
      <w:r w:rsidR="004F7087" w:rsidRPr="00E12CF7">
        <w:rPr>
          <w:rFonts w:ascii="Century Gothic" w:hAnsi="Century Gothic"/>
          <w:b/>
          <w:u w:val="single"/>
        </w:rPr>
        <w:t>Public Comments</w:t>
      </w:r>
      <w:r w:rsidR="004F7087" w:rsidRPr="00E12CF7">
        <w:rPr>
          <w:rFonts w:ascii="Century Gothic" w:hAnsi="Century Gothic"/>
        </w:rPr>
        <w:t xml:space="preserve">- </w:t>
      </w:r>
      <w:r w:rsidR="004F7087" w:rsidRPr="00E12CF7">
        <w:rPr>
          <w:rFonts w:ascii="Century Gothic" w:hAnsi="Century Gothic"/>
          <w:i/>
        </w:rPr>
        <w:t>(Please limit comments to 3 minutes)</w:t>
      </w:r>
    </w:p>
    <w:p w:rsidR="00972205" w:rsidRPr="00E12CF7" w:rsidRDefault="00972205" w:rsidP="00091C00">
      <w:pPr>
        <w:spacing w:after="0"/>
        <w:ind w:left="360" w:hanging="360"/>
        <w:rPr>
          <w:rFonts w:ascii="Century Gothic" w:hAnsi="Century Gothic"/>
          <w:i/>
        </w:rPr>
      </w:pPr>
    </w:p>
    <w:p w:rsidR="00AE5E7C" w:rsidRDefault="005927A8" w:rsidP="000121CB">
      <w:pPr>
        <w:spacing w:after="0"/>
        <w:rPr>
          <w:rFonts w:ascii="Century Gothic" w:hAnsi="Century Gothic"/>
        </w:rPr>
      </w:pPr>
      <w:r w:rsidRPr="00E12CF7">
        <w:rPr>
          <w:rFonts w:ascii="Century Gothic" w:hAnsi="Century Gothic"/>
          <w:b/>
        </w:rPr>
        <w:t>F</w:t>
      </w:r>
      <w:r w:rsidR="00F3322D" w:rsidRPr="00E12CF7">
        <w:rPr>
          <w:rFonts w:ascii="Century Gothic" w:hAnsi="Century Gothic"/>
          <w:b/>
        </w:rPr>
        <w:t>.</w:t>
      </w:r>
      <w:r w:rsidR="00F3322D" w:rsidRPr="00E12CF7">
        <w:rPr>
          <w:rFonts w:ascii="Century Gothic" w:hAnsi="Century Gothic"/>
          <w:b/>
        </w:rPr>
        <w:tab/>
      </w:r>
      <w:r w:rsidR="004F7087" w:rsidRPr="00E12CF7">
        <w:rPr>
          <w:rFonts w:ascii="Century Gothic" w:hAnsi="Century Gothic"/>
          <w:b/>
          <w:u w:val="single"/>
        </w:rPr>
        <w:t>Consent Items</w:t>
      </w:r>
      <w:r w:rsidR="007E623C" w:rsidRPr="00E12CF7">
        <w:rPr>
          <w:rFonts w:ascii="Century Gothic" w:hAnsi="Century Gothic"/>
        </w:rPr>
        <w:t>-</w:t>
      </w:r>
    </w:p>
    <w:p w:rsidR="00B827AF" w:rsidRPr="00E12CF7" w:rsidRDefault="00B827AF" w:rsidP="000121CB">
      <w:pPr>
        <w:spacing w:after="0"/>
        <w:rPr>
          <w:rFonts w:ascii="Century Gothic" w:hAnsi="Century Gothic"/>
          <w:b/>
          <w:i/>
        </w:rPr>
      </w:pPr>
    </w:p>
    <w:p w:rsidR="004F7087" w:rsidRPr="00E12CF7" w:rsidRDefault="005B0932" w:rsidP="00F04353">
      <w:pPr>
        <w:spacing w:after="0"/>
        <w:ind w:left="1440" w:hanging="384"/>
        <w:rPr>
          <w:rFonts w:ascii="Century Gothic" w:hAnsi="Century Gothic"/>
        </w:rPr>
      </w:pPr>
      <w:r w:rsidRPr="00E12CF7">
        <w:rPr>
          <w:rFonts w:ascii="Century Gothic" w:hAnsi="Century Gothic"/>
        </w:rPr>
        <w:t>1.</w:t>
      </w:r>
      <w:r w:rsidRPr="00E12CF7">
        <w:rPr>
          <w:rFonts w:ascii="Century Gothic" w:hAnsi="Century Gothic"/>
        </w:rPr>
        <w:tab/>
      </w:r>
      <w:r w:rsidR="009E1C5B" w:rsidRPr="00E12CF7">
        <w:rPr>
          <w:rFonts w:ascii="Century Gothic" w:hAnsi="Century Gothic"/>
        </w:rPr>
        <w:t>R</w:t>
      </w:r>
      <w:r w:rsidR="005007DA" w:rsidRPr="00E12CF7">
        <w:rPr>
          <w:rFonts w:ascii="Century Gothic" w:hAnsi="Century Gothic"/>
        </w:rPr>
        <w:t>equ</w:t>
      </w:r>
      <w:r w:rsidR="00AA0989" w:rsidRPr="00E12CF7">
        <w:rPr>
          <w:rFonts w:ascii="Century Gothic" w:hAnsi="Century Gothic"/>
        </w:rPr>
        <w:t>est for approval of warrants</w:t>
      </w:r>
      <w:r w:rsidR="005927A8" w:rsidRPr="00E12CF7">
        <w:rPr>
          <w:rFonts w:ascii="Century Gothic" w:hAnsi="Century Gothic"/>
        </w:rPr>
        <w:t xml:space="preserve"> #</w:t>
      </w:r>
      <w:r w:rsidR="00B827AF">
        <w:rPr>
          <w:rFonts w:ascii="Century Gothic" w:hAnsi="Century Gothic"/>
        </w:rPr>
        <w:t>2399-2411</w:t>
      </w:r>
      <w:r w:rsidR="005927A8" w:rsidRPr="00E12CF7">
        <w:rPr>
          <w:rFonts w:ascii="Century Gothic" w:hAnsi="Century Gothic"/>
        </w:rPr>
        <w:t xml:space="preserve"> and #</w:t>
      </w:r>
      <w:r w:rsidR="00B827AF">
        <w:rPr>
          <w:rFonts w:ascii="Century Gothic" w:hAnsi="Century Gothic"/>
        </w:rPr>
        <w:t>447039</w:t>
      </w:r>
      <w:r w:rsidR="005927A8" w:rsidRPr="00E12CF7">
        <w:rPr>
          <w:rFonts w:ascii="Century Gothic" w:hAnsi="Century Gothic"/>
        </w:rPr>
        <w:t>-</w:t>
      </w:r>
      <w:r w:rsidR="00B827AF">
        <w:rPr>
          <w:rFonts w:ascii="Century Gothic" w:hAnsi="Century Gothic"/>
        </w:rPr>
        <w:t>447167</w:t>
      </w:r>
      <w:r w:rsidR="005927A8" w:rsidRPr="00E12CF7">
        <w:rPr>
          <w:rFonts w:ascii="Century Gothic" w:hAnsi="Century Gothic"/>
        </w:rPr>
        <w:t xml:space="preserve"> in the amount of $</w:t>
      </w:r>
      <w:r w:rsidR="00B827AF">
        <w:rPr>
          <w:rFonts w:ascii="Century Gothic" w:hAnsi="Century Gothic"/>
        </w:rPr>
        <w:t>667,557.96</w:t>
      </w:r>
      <w:r w:rsidR="00725627" w:rsidRPr="00E12CF7">
        <w:rPr>
          <w:rFonts w:ascii="Century Gothic" w:hAnsi="Century Gothic"/>
        </w:rPr>
        <w:t>.</w:t>
      </w:r>
      <w:r w:rsidR="003F4EDC" w:rsidRPr="00E12CF7">
        <w:rPr>
          <w:rFonts w:ascii="Century Gothic" w:hAnsi="Century Gothic"/>
        </w:rPr>
        <w:t xml:space="preserve"> </w:t>
      </w:r>
    </w:p>
    <w:p w:rsidR="004239D6" w:rsidRPr="00E12CF7" w:rsidRDefault="00F04353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2</w:t>
      </w:r>
      <w:r w:rsidR="005B0932" w:rsidRPr="00E12CF7">
        <w:rPr>
          <w:rFonts w:ascii="Century Gothic" w:hAnsi="Century Gothic"/>
        </w:rPr>
        <w:t>.</w:t>
      </w:r>
      <w:r w:rsidR="005B0932" w:rsidRPr="00E12CF7">
        <w:rPr>
          <w:rFonts w:ascii="Century Gothic" w:hAnsi="Century Gothic"/>
        </w:rPr>
        <w:tab/>
      </w:r>
      <w:r w:rsidR="004F7087" w:rsidRPr="00E12CF7">
        <w:rPr>
          <w:rFonts w:ascii="Century Gothic" w:hAnsi="Century Gothic"/>
        </w:rPr>
        <w:t xml:space="preserve">Request for approval of purchase </w:t>
      </w:r>
      <w:r w:rsidRPr="00E12CF7">
        <w:rPr>
          <w:rFonts w:ascii="Century Gothic" w:hAnsi="Century Gothic"/>
        </w:rPr>
        <w:t>orders</w:t>
      </w:r>
      <w:r w:rsidR="00784233" w:rsidRPr="00E12CF7">
        <w:rPr>
          <w:rFonts w:ascii="Century Gothic" w:hAnsi="Century Gothic"/>
        </w:rPr>
        <w:t xml:space="preserve"> in the amount $</w:t>
      </w:r>
      <w:r w:rsidR="009B4A03" w:rsidRPr="00E12CF7">
        <w:rPr>
          <w:rFonts w:ascii="Century Gothic" w:hAnsi="Century Gothic"/>
        </w:rPr>
        <w:t>1,544,998.03</w:t>
      </w:r>
      <w:r w:rsidR="00725627" w:rsidRPr="00E12CF7">
        <w:rPr>
          <w:rFonts w:ascii="Century Gothic" w:hAnsi="Century Gothic"/>
        </w:rPr>
        <w:t>.</w:t>
      </w:r>
      <w:r w:rsidR="001A74D8" w:rsidRPr="00E12CF7">
        <w:rPr>
          <w:rFonts w:ascii="Century Gothic" w:hAnsi="Century Gothic"/>
        </w:rPr>
        <w:t xml:space="preserve"> </w:t>
      </w:r>
    </w:p>
    <w:p w:rsidR="00B121DE" w:rsidRPr="00E12CF7" w:rsidRDefault="00B121DE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3.</w:t>
      </w:r>
      <w:r w:rsidRPr="00E12CF7">
        <w:rPr>
          <w:rFonts w:ascii="Century Gothic" w:hAnsi="Century Gothic"/>
        </w:rPr>
        <w:tab/>
        <w:t xml:space="preserve">Request for approval of minutes for the meetings held on </w:t>
      </w:r>
      <w:r w:rsidR="00DE3CBC" w:rsidRPr="00E12CF7">
        <w:rPr>
          <w:rFonts w:ascii="Century Gothic" w:hAnsi="Century Gothic"/>
        </w:rPr>
        <w:t>Ja</w:t>
      </w:r>
      <w:r w:rsidR="00725627" w:rsidRPr="00E12CF7">
        <w:rPr>
          <w:rFonts w:ascii="Century Gothic" w:hAnsi="Century Gothic"/>
        </w:rPr>
        <w:t>nuary 2</w:t>
      </w:r>
      <w:r w:rsidR="005927A8" w:rsidRPr="00E12CF7">
        <w:rPr>
          <w:rFonts w:ascii="Century Gothic" w:hAnsi="Century Gothic"/>
        </w:rPr>
        <w:t>8</w:t>
      </w:r>
      <w:r w:rsidR="00725627" w:rsidRPr="00E12CF7">
        <w:rPr>
          <w:rFonts w:ascii="Century Gothic" w:hAnsi="Century Gothic"/>
        </w:rPr>
        <w:t>,</w:t>
      </w:r>
      <w:r w:rsidR="00DE3CBC" w:rsidRPr="00E12CF7">
        <w:rPr>
          <w:rFonts w:ascii="Century Gothic" w:hAnsi="Century Gothic"/>
        </w:rPr>
        <w:t xml:space="preserve"> 2020.</w:t>
      </w:r>
    </w:p>
    <w:p w:rsidR="00F469F8" w:rsidRPr="00E12CF7" w:rsidRDefault="00784233" w:rsidP="005927A8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4.</w:t>
      </w:r>
      <w:r w:rsidRPr="00E12CF7">
        <w:rPr>
          <w:rFonts w:ascii="Century Gothic" w:hAnsi="Century Gothic"/>
        </w:rPr>
        <w:tab/>
      </w:r>
      <w:r w:rsidR="0082081E" w:rsidRPr="00E12CF7">
        <w:rPr>
          <w:rFonts w:ascii="Century Gothic" w:hAnsi="Century Gothic"/>
        </w:rPr>
        <w:t>Request for approval of new beer licenses.</w:t>
      </w:r>
    </w:p>
    <w:p w:rsidR="0082081E" w:rsidRPr="00E12CF7" w:rsidRDefault="0082081E" w:rsidP="005927A8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5.</w:t>
      </w:r>
      <w:r w:rsidRPr="00E12CF7">
        <w:rPr>
          <w:rFonts w:ascii="Century Gothic" w:hAnsi="Century Gothic"/>
        </w:rPr>
        <w:tab/>
        <w:t>Request for approval of new business licenses.</w:t>
      </w:r>
    </w:p>
    <w:p w:rsidR="00525E37" w:rsidRPr="00E12CF7" w:rsidRDefault="00525E37" w:rsidP="005927A8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6.</w:t>
      </w:r>
      <w:r w:rsidRPr="00E12CF7">
        <w:rPr>
          <w:rFonts w:ascii="Century Gothic" w:hAnsi="Century Gothic"/>
        </w:rPr>
        <w:tab/>
        <w:t xml:space="preserve">Request from the Weber County Sheriff’s Office for approval to surplus office equipment. </w:t>
      </w:r>
    </w:p>
    <w:p w:rsidR="00525E37" w:rsidRPr="00E12CF7" w:rsidRDefault="00525E37" w:rsidP="005927A8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7.</w:t>
      </w:r>
      <w:r w:rsidRPr="00E12CF7">
        <w:rPr>
          <w:rFonts w:ascii="Century Gothic" w:hAnsi="Century Gothic"/>
        </w:rPr>
        <w:tab/>
        <w:t xml:space="preserve">Request from Weber County Human Resources for approval to surplus office equipment. </w:t>
      </w:r>
    </w:p>
    <w:p w:rsidR="00525E37" w:rsidRPr="00E12CF7" w:rsidRDefault="00525E37" w:rsidP="005927A8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8.</w:t>
      </w:r>
      <w:r w:rsidRPr="00E12CF7">
        <w:rPr>
          <w:rFonts w:ascii="Century Gothic" w:hAnsi="Century Gothic"/>
        </w:rPr>
        <w:tab/>
        <w:t>Request from the Weber-Morgan Health Department for approval to surplus a 2000 Nissan Xterra, a 2004 Jeep Grand Cherokee, and a 2007 Subaru Impreza WRX.</w:t>
      </w:r>
    </w:p>
    <w:p w:rsidR="00525E37" w:rsidRPr="00E12CF7" w:rsidRDefault="00525E37" w:rsidP="005927A8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9.</w:t>
      </w:r>
      <w:r w:rsidRPr="00E12CF7">
        <w:rPr>
          <w:rFonts w:ascii="Century Gothic" w:hAnsi="Century Gothic"/>
        </w:rPr>
        <w:tab/>
        <w:t>Request from the Weber County Operations Department for approval to surplus a Magic Chef Mini Fridge.</w:t>
      </w:r>
    </w:p>
    <w:p w:rsidR="00525E37" w:rsidRPr="00E12CF7" w:rsidRDefault="00525E37" w:rsidP="005927A8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10.</w:t>
      </w:r>
      <w:r w:rsidRPr="00E12CF7">
        <w:rPr>
          <w:rFonts w:ascii="Century Gothic" w:hAnsi="Century Gothic"/>
        </w:rPr>
        <w:tab/>
        <w:t xml:space="preserve">Request for approval </w:t>
      </w:r>
      <w:r w:rsidR="00E12CF7" w:rsidRPr="00E12CF7">
        <w:rPr>
          <w:rFonts w:ascii="Century Gothic" w:hAnsi="Century Gothic"/>
        </w:rPr>
        <w:t>of ADP</w:t>
      </w:r>
      <w:r w:rsidR="00CD1726" w:rsidRPr="00E12CF7">
        <w:rPr>
          <w:rFonts w:ascii="Century Gothic" w:hAnsi="Century Gothic"/>
        </w:rPr>
        <w:t xml:space="preserve"> Termination Acknowledgment Letter.</w:t>
      </w:r>
    </w:p>
    <w:p w:rsidR="004F6596" w:rsidRPr="00E12CF7" w:rsidRDefault="004F6596" w:rsidP="005927A8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11.</w:t>
      </w:r>
      <w:r w:rsidRPr="00E12CF7">
        <w:rPr>
          <w:rFonts w:ascii="Century Gothic" w:hAnsi="Century Gothic"/>
        </w:rPr>
        <w:tab/>
        <w:t xml:space="preserve">Request for approval to ratify a contract by and between Weber County and West Haven City for </w:t>
      </w:r>
      <w:r w:rsidR="00DE3907" w:rsidRPr="00E12CF7">
        <w:rPr>
          <w:rFonts w:ascii="Century Gothic" w:hAnsi="Century Gothic"/>
        </w:rPr>
        <w:t xml:space="preserve">the Volunteers in Police Service program. </w:t>
      </w:r>
    </w:p>
    <w:p w:rsidR="00DE3907" w:rsidRDefault="00DE3907" w:rsidP="005927A8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12.</w:t>
      </w:r>
      <w:r w:rsidRPr="00E12CF7">
        <w:rPr>
          <w:rFonts w:ascii="Century Gothic" w:hAnsi="Century Gothic"/>
        </w:rPr>
        <w:tab/>
        <w:t>Request for approval of 12</w:t>
      </w:r>
      <w:r w:rsidRPr="00E12CF7">
        <w:rPr>
          <w:rFonts w:ascii="Century Gothic" w:hAnsi="Century Gothic"/>
          <w:vertAlign w:val="superscript"/>
        </w:rPr>
        <w:t>th</w:t>
      </w:r>
      <w:r w:rsidRPr="00E12CF7">
        <w:rPr>
          <w:rFonts w:ascii="Century Gothic" w:hAnsi="Century Gothic"/>
        </w:rPr>
        <w:t xml:space="preserve"> Street Change Order #1 – Staker Parson.</w:t>
      </w:r>
    </w:p>
    <w:p w:rsidR="00B827AF" w:rsidRDefault="00B827AF" w:rsidP="005927A8">
      <w:pPr>
        <w:spacing w:after="0" w:line="240" w:lineRule="auto"/>
        <w:ind w:left="1440" w:hanging="360"/>
        <w:rPr>
          <w:rFonts w:ascii="Century Gothic" w:hAnsi="Century Gothic"/>
        </w:rPr>
      </w:pPr>
    </w:p>
    <w:p w:rsidR="00B827AF" w:rsidRPr="00E12CF7" w:rsidRDefault="00B827AF" w:rsidP="005927A8">
      <w:pPr>
        <w:spacing w:after="0" w:line="240" w:lineRule="auto"/>
        <w:ind w:left="1440" w:hanging="360"/>
        <w:rPr>
          <w:rFonts w:ascii="Century Gothic" w:hAnsi="Century Gothic"/>
        </w:rPr>
      </w:pPr>
    </w:p>
    <w:p w:rsidR="00F469F8" w:rsidRPr="00E12CF7" w:rsidRDefault="00F469F8" w:rsidP="00F469F8">
      <w:pPr>
        <w:spacing w:after="0" w:line="240" w:lineRule="auto"/>
        <w:ind w:left="1440" w:hanging="360"/>
        <w:rPr>
          <w:rFonts w:ascii="Century Gothic" w:hAnsi="Century Gothic"/>
        </w:rPr>
      </w:pPr>
    </w:p>
    <w:p w:rsidR="00DB550A" w:rsidRPr="00E12CF7" w:rsidRDefault="00E12CF7" w:rsidP="00F469F8">
      <w:pPr>
        <w:spacing w:after="0" w:line="240" w:lineRule="auto"/>
        <w:ind w:left="720" w:hanging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G</w:t>
      </w:r>
      <w:r w:rsidR="00BF7B5B" w:rsidRPr="00E12CF7">
        <w:rPr>
          <w:rFonts w:ascii="Century Gothic" w:hAnsi="Century Gothic"/>
          <w:b/>
        </w:rPr>
        <w:t>.</w:t>
      </w:r>
      <w:r w:rsidR="00BF7B5B" w:rsidRPr="00E12CF7">
        <w:rPr>
          <w:rFonts w:ascii="Century Gothic" w:hAnsi="Century Gothic"/>
          <w:b/>
        </w:rPr>
        <w:tab/>
      </w:r>
      <w:r w:rsidR="00BF7B5B" w:rsidRPr="00E12CF7">
        <w:rPr>
          <w:rFonts w:ascii="Century Gothic" w:hAnsi="Century Gothic"/>
          <w:b/>
          <w:u w:val="single"/>
        </w:rPr>
        <w:t>Action Items</w:t>
      </w:r>
      <w:r w:rsidR="00BF7B5B" w:rsidRPr="00E12CF7">
        <w:rPr>
          <w:rFonts w:ascii="Century Gothic" w:hAnsi="Century Gothic"/>
          <w:b/>
        </w:rPr>
        <w:t>-</w:t>
      </w:r>
    </w:p>
    <w:p w:rsidR="00641EDB" w:rsidRPr="00E12CF7" w:rsidRDefault="00641EDB" w:rsidP="00F469F8">
      <w:pPr>
        <w:spacing w:after="0" w:line="240" w:lineRule="auto"/>
        <w:ind w:left="720" w:hanging="720"/>
        <w:rPr>
          <w:rFonts w:ascii="Century Gothic" w:hAnsi="Century Gothic"/>
          <w:b/>
        </w:rPr>
      </w:pPr>
    </w:p>
    <w:p w:rsidR="00641EDB" w:rsidRPr="00E12CF7" w:rsidRDefault="00641EDB" w:rsidP="00641EDB">
      <w:pPr>
        <w:spacing w:after="0" w:line="240" w:lineRule="auto"/>
        <w:ind w:left="1440" w:hanging="288"/>
        <w:rPr>
          <w:rFonts w:ascii="Century Gothic" w:hAnsi="Century Gothic"/>
        </w:rPr>
      </w:pPr>
      <w:r w:rsidRPr="00E12CF7">
        <w:rPr>
          <w:rFonts w:ascii="Century Gothic" w:hAnsi="Century Gothic"/>
        </w:rPr>
        <w:t>1.</w:t>
      </w:r>
      <w:r w:rsidRPr="00E12CF7">
        <w:rPr>
          <w:rFonts w:ascii="Century Gothic" w:hAnsi="Century Gothic"/>
        </w:rPr>
        <w:tab/>
        <w:t>Request for approval of a Subscription Service Agreement by and between Weber County and Saffire, LLC providing Weber County access to and usage of a Cloud based software service, providing ticketing software for Peery’s Egyptian Theater and the Golden Spike Event Center.</w:t>
      </w:r>
    </w:p>
    <w:p w:rsidR="00DE3907" w:rsidRPr="00E12CF7" w:rsidRDefault="00641EDB" w:rsidP="00C80CC7">
      <w:pPr>
        <w:spacing w:after="0" w:line="240" w:lineRule="auto"/>
        <w:ind w:left="1440" w:hanging="288"/>
        <w:rPr>
          <w:rFonts w:ascii="Century Gothic" w:hAnsi="Century Gothic"/>
          <w:b/>
        </w:rPr>
      </w:pPr>
      <w:r w:rsidRPr="00E12CF7">
        <w:rPr>
          <w:rFonts w:ascii="Century Gothic" w:hAnsi="Century Gothic"/>
        </w:rPr>
        <w:tab/>
        <w:t>Presenter: Marty Smith</w:t>
      </w:r>
    </w:p>
    <w:p w:rsidR="00DE3907" w:rsidRPr="00E12CF7" w:rsidRDefault="00DE3907" w:rsidP="00F469F8">
      <w:pPr>
        <w:spacing w:after="0" w:line="240" w:lineRule="auto"/>
        <w:ind w:left="720" w:hanging="720"/>
        <w:rPr>
          <w:rFonts w:ascii="Century Gothic" w:hAnsi="Century Gothic"/>
          <w:b/>
        </w:rPr>
      </w:pPr>
    </w:p>
    <w:p w:rsidR="00641EDB" w:rsidRPr="00E12CF7" w:rsidRDefault="00641EDB" w:rsidP="00641EDB">
      <w:pPr>
        <w:spacing w:after="0" w:line="240" w:lineRule="auto"/>
        <w:ind w:left="1152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2.  </w:t>
      </w:r>
      <w:r w:rsidR="00DE3907" w:rsidRPr="00E12CF7">
        <w:rPr>
          <w:rFonts w:ascii="Century Gothic" w:hAnsi="Century Gothic"/>
        </w:rPr>
        <w:t xml:space="preserve">Request for approval of a Cooperative Agreement by and between </w:t>
      </w:r>
    </w:p>
    <w:p w:rsidR="00DE3907" w:rsidRPr="00E12CF7" w:rsidRDefault="00DE3907" w:rsidP="00C80CC7">
      <w:pPr>
        <w:spacing w:after="0" w:line="240" w:lineRule="auto"/>
        <w:ind w:left="1440"/>
        <w:rPr>
          <w:rFonts w:ascii="Century Gothic" w:hAnsi="Century Gothic"/>
        </w:rPr>
      </w:pPr>
      <w:r w:rsidRPr="00E12CF7">
        <w:rPr>
          <w:rFonts w:ascii="Century Gothic" w:hAnsi="Century Gothic"/>
        </w:rPr>
        <w:t>Weber County and Utah State University, dba USU Extension Services</w:t>
      </w:r>
      <w:r w:rsidR="00641EDB" w:rsidRPr="00E12CF7">
        <w:rPr>
          <w:rFonts w:ascii="Century Gothic" w:hAnsi="Century Gothic"/>
        </w:rPr>
        <w:t xml:space="preserve">, improving the quality of life for people in the County, enhancing </w:t>
      </w:r>
      <w:r w:rsidR="00C80CC7" w:rsidRPr="00E12CF7">
        <w:rPr>
          <w:rFonts w:ascii="Century Gothic" w:hAnsi="Century Gothic"/>
        </w:rPr>
        <w:t xml:space="preserve">economic </w:t>
      </w:r>
      <w:r w:rsidR="00641EDB" w:rsidRPr="00E12CF7">
        <w:rPr>
          <w:rFonts w:ascii="Century Gothic" w:hAnsi="Century Gothic"/>
        </w:rPr>
        <w:t>opportunit</w:t>
      </w:r>
      <w:r w:rsidR="00C80CC7" w:rsidRPr="00E12CF7">
        <w:rPr>
          <w:rFonts w:ascii="Century Gothic" w:hAnsi="Century Gothic"/>
        </w:rPr>
        <w:t>ies</w:t>
      </w:r>
      <w:r w:rsidR="00641EDB" w:rsidRPr="00E12CF7">
        <w:rPr>
          <w:rFonts w:ascii="Century Gothic" w:hAnsi="Century Gothic"/>
        </w:rPr>
        <w:t xml:space="preserve"> within the County, and sustaining the natural resources of the County.</w:t>
      </w:r>
    </w:p>
    <w:p w:rsidR="00641EDB" w:rsidRPr="00E12CF7" w:rsidRDefault="00641EDB" w:rsidP="00641EDB">
      <w:pPr>
        <w:spacing w:after="0" w:line="240" w:lineRule="auto"/>
        <w:ind w:left="1440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Presenter: Jennifer Graham </w:t>
      </w:r>
    </w:p>
    <w:p w:rsidR="00C80CC7" w:rsidRPr="00E12CF7" w:rsidRDefault="00C80CC7" w:rsidP="00C80CC7">
      <w:pPr>
        <w:spacing w:after="0" w:line="240" w:lineRule="auto"/>
        <w:ind w:left="1170"/>
        <w:rPr>
          <w:rFonts w:ascii="Century Gothic" w:hAnsi="Century Gothic"/>
        </w:rPr>
      </w:pPr>
    </w:p>
    <w:p w:rsidR="00C80CC7" w:rsidRPr="00E12CF7" w:rsidRDefault="00C80CC7" w:rsidP="00C80CC7">
      <w:pPr>
        <w:spacing w:after="0" w:line="240" w:lineRule="auto"/>
        <w:ind w:left="1170"/>
        <w:rPr>
          <w:rFonts w:ascii="Century Gothic" w:hAnsi="Century Gothic"/>
        </w:rPr>
      </w:pPr>
      <w:r w:rsidRPr="00E12CF7">
        <w:rPr>
          <w:rFonts w:ascii="Century Gothic" w:hAnsi="Century Gothic"/>
        </w:rPr>
        <w:t>3.</w:t>
      </w:r>
      <w:r w:rsidRPr="00E12CF7">
        <w:rPr>
          <w:rFonts w:ascii="Century Gothic" w:hAnsi="Century Gothic"/>
        </w:rPr>
        <w:tab/>
        <w:t xml:space="preserve">Request for </w:t>
      </w:r>
      <w:r w:rsidR="00E12CF7" w:rsidRPr="00E12CF7">
        <w:rPr>
          <w:rFonts w:ascii="Century Gothic" w:hAnsi="Century Gothic"/>
        </w:rPr>
        <w:t>approval of</w:t>
      </w:r>
      <w:r w:rsidRPr="00E12CF7">
        <w:rPr>
          <w:rFonts w:ascii="Century Gothic" w:hAnsi="Century Gothic"/>
        </w:rPr>
        <w:t xml:space="preserve"> a contract by and between Weber County and   </w:t>
      </w:r>
    </w:p>
    <w:p w:rsidR="00C80CC7" w:rsidRPr="00E12CF7" w:rsidRDefault="00C80CC7" w:rsidP="00C80CC7">
      <w:pPr>
        <w:spacing w:after="0" w:line="240" w:lineRule="auto"/>
        <w:ind w:left="1410"/>
        <w:rPr>
          <w:rFonts w:ascii="Century Gothic" w:hAnsi="Century Gothic"/>
        </w:rPr>
      </w:pPr>
      <w:r w:rsidRPr="00E12CF7">
        <w:rPr>
          <w:rFonts w:ascii="Century Gothic" w:hAnsi="Century Gothic"/>
        </w:rPr>
        <w:t>Cody Nebeker to establish a disc golf concessionaire for Fort Buenaventura.</w:t>
      </w:r>
    </w:p>
    <w:p w:rsidR="00C80CC7" w:rsidRPr="00E12CF7" w:rsidRDefault="00C80CC7" w:rsidP="00C80CC7">
      <w:pPr>
        <w:spacing w:after="0" w:line="240" w:lineRule="auto"/>
        <w:ind w:left="1410"/>
        <w:rPr>
          <w:rFonts w:ascii="Century Gothic" w:hAnsi="Century Gothic"/>
        </w:rPr>
      </w:pPr>
      <w:r w:rsidRPr="00E12CF7">
        <w:rPr>
          <w:rFonts w:ascii="Century Gothic" w:hAnsi="Century Gothic"/>
        </w:rPr>
        <w:tab/>
        <w:t>Presenter: Todd Ferrario</w:t>
      </w:r>
    </w:p>
    <w:p w:rsidR="00E12CF7" w:rsidRPr="00E12CF7" w:rsidRDefault="00E12CF7" w:rsidP="00C80CC7">
      <w:pPr>
        <w:spacing w:after="0" w:line="240" w:lineRule="auto"/>
        <w:ind w:left="1410"/>
        <w:rPr>
          <w:rFonts w:ascii="Century Gothic" w:hAnsi="Century Gothic"/>
        </w:rPr>
      </w:pPr>
    </w:p>
    <w:p w:rsidR="00E12CF7" w:rsidRPr="00E12CF7" w:rsidRDefault="00E12CF7" w:rsidP="00E12CF7">
      <w:pPr>
        <w:spacing w:after="0" w:line="240" w:lineRule="auto"/>
        <w:ind w:left="1410" w:hanging="240"/>
        <w:rPr>
          <w:rFonts w:ascii="Century Gothic" w:hAnsi="Century Gothic"/>
        </w:rPr>
      </w:pPr>
      <w:r w:rsidRPr="00E12CF7">
        <w:rPr>
          <w:rFonts w:ascii="Century Gothic" w:hAnsi="Century Gothic"/>
        </w:rPr>
        <w:t>4.</w:t>
      </w:r>
      <w:r w:rsidRPr="00E12CF7">
        <w:rPr>
          <w:rFonts w:ascii="Century Gothic" w:hAnsi="Century Gothic"/>
        </w:rPr>
        <w:tab/>
        <w:t>Request for approval of a contract by and between Weber County and Broken Heart Rodeo Company to hold the Intermountain Icebreaker High School Invitational Rodeo at the Golden Spike Event Center.</w:t>
      </w:r>
    </w:p>
    <w:p w:rsidR="00E12CF7" w:rsidRPr="00E12CF7" w:rsidRDefault="00E12CF7" w:rsidP="00E12CF7">
      <w:pPr>
        <w:spacing w:after="0" w:line="240" w:lineRule="auto"/>
        <w:ind w:left="1410" w:hanging="240"/>
        <w:rPr>
          <w:rFonts w:ascii="Century Gothic" w:hAnsi="Century Gothic"/>
        </w:rPr>
      </w:pPr>
      <w:r w:rsidRPr="00E12CF7">
        <w:rPr>
          <w:rFonts w:ascii="Century Gothic" w:hAnsi="Century Gothic"/>
        </w:rPr>
        <w:tab/>
        <w:t>Presenter: Duncan Olsen</w:t>
      </w:r>
    </w:p>
    <w:p w:rsidR="00AE5E7C" w:rsidRPr="00E12CF7" w:rsidRDefault="00AE5E7C" w:rsidP="009F6444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654172" w:rsidRPr="00E12CF7" w:rsidRDefault="00E12CF7" w:rsidP="00C80CC7">
      <w:pPr>
        <w:spacing w:after="0" w:line="240" w:lineRule="auto"/>
        <w:ind w:left="1434" w:hanging="264"/>
        <w:rPr>
          <w:rFonts w:ascii="Century Gothic" w:hAnsi="Century Gothic"/>
        </w:rPr>
      </w:pPr>
      <w:r w:rsidRPr="00E12CF7">
        <w:rPr>
          <w:rFonts w:ascii="Century Gothic" w:hAnsi="Century Gothic"/>
        </w:rPr>
        <w:t>5</w:t>
      </w:r>
      <w:r w:rsidR="00C80CC7" w:rsidRPr="00E12CF7">
        <w:rPr>
          <w:rFonts w:ascii="Century Gothic" w:hAnsi="Century Gothic"/>
        </w:rPr>
        <w:t>.</w:t>
      </w:r>
      <w:r w:rsidR="00C80CC7" w:rsidRPr="00E12CF7">
        <w:rPr>
          <w:rFonts w:ascii="Century Gothic" w:hAnsi="Century Gothic"/>
        </w:rPr>
        <w:tab/>
      </w:r>
      <w:r w:rsidR="00654172" w:rsidRPr="00E12CF7">
        <w:rPr>
          <w:rFonts w:ascii="Century Gothic" w:hAnsi="Century Gothic"/>
        </w:rPr>
        <w:t>Discussion and/or action on</w:t>
      </w:r>
      <w:r w:rsidR="00654172" w:rsidRPr="00E12CF7">
        <w:rPr>
          <w:rFonts w:ascii="Century Gothic" w:hAnsi="Century Gothic"/>
        </w:rPr>
        <w:t xml:space="preserve"> a proposal to amend Weber County Code § 104-5, § 104-6, § 104-7, § 104-8, and § 104-25 to regulate the cultivation and processing of medical cannabis, as required by state code, and to provide related minor edits to clarify inten</w:t>
      </w:r>
      <w:r w:rsidR="00654172" w:rsidRPr="00E12CF7">
        <w:rPr>
          <w:rFonts w:ascii="Century Gothic" w:hAnsi="Century Gothic"/>
        </w:rPr>
        <w:t xml:space="preserve">t </w:t>
      </w:r>
      <w:r w:rsidR="00654172" w:rsidRPr="00E12CF7">
        <w:rPr>
          <w:rFonts w:ascii="Century Gothic" w:hAnsi="Century Gothic"/>
        </w:rPr>
        <w:t>and consistency</w:t>
      </w:r>
      <w:r w:rsidR="00654172" w:rsidRPr="00E12CF7">
        <w:rPr>
          <w:rFonts w:ascii="Century Gothic" w:hAnsi="Century Gothic"/>
        </w:rPr>
        <w:t>.</w:t>
      </w:r>
    </w:p>
    <w:p w:rsidR="00F469F8" w:rsidRPr="00E12CF7" w:rsidRDefault="00654172" w:rsidP="00654172">
      <w:pPr>
        <w:spacing w:after="0" w:line="240" w:lineRule="auto"/>
        <w:ind w:left="1440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Presenter: Charlie Ewert </w:t>
      </w:r>
      <w:r w:rsidRPr="00E12CF7">
        <w:rPr>
          <w:rFonts w:ascii="Century Gothic" w:hAnsi="Century Gothic"/>
        </w:rPr>
        <w:t xml:space="preserve"> </w:t>
      </w:r>
    </w:p>
    <w:p w:rsidR="00525E37" w:rsidRPr="00E12CF7" w:rsidRDefault="00525E37" w:rsidP="00654172">
      <w:pPr>
        <w:spacing w:after="0" w:line="240" w:lineRule="auto"/>
        <w:ind w:left="1440"/>
        <w:rPr>
          <w:rFonts w:ascii="Century Gothic" w:hAnsi="Century Gothic"/>
        </w:rPr>
      </w:pPr>
    </w:p>
    <w:p w:rsidR="00525E37" w:rsidRPr="00E12CF7" w:rsidRDefault="00E12CF7" w:rsidP="00C80CC7">
      <w:pPr>
        <w:spacing w:after="0" w:line="240" w:lineRule="auto"/>
        <w:ind w:left="1434" w:hanging="264"/>
        <w:rPr>
          <w:rFonts w:ascii="Century Gothic" w:hAnsi="Century Gothic"/>
        </w:rPr>
      </w:pPr>
      <w:r w:rsidRPr="00E12CF7">
        <w:rPr>
          <w:rFonts w:ascii="Century Gothic" w:hAnsi="Century Gothic"/>
        </w:rPr>
        <w:t>6</w:t>
      </w:r>
      <w:r w:rsidR="00C80CC7" w:rsidRPr="00E12CF7">
        <w:rPr>
          <w:rFonts w:ascii="Century Gothic" w:hAnsi="Century Gothic"/>
        </w:rPr>
        <w:t>.</w:t>
      </w:r>
      <w:r w:rsidR="00C80CC7" w:rsidRPr="00E12CF7">
        <w:rPr>
          <w:rFonts w:ascii="Century Gothic" w:hAnsi="Century Gothic"/>
        </w:rPr>
        <w:tab/>
      </w:r>
      <w:r w:rsidR="004F6596" w:rsidRPr="00E12CF7">
        <w:rPr>
          <w:rFonts w:ascii="Century Gothic" w:hAnsi="Century Gothic"/>
        </w:rPr>
        <w:t>Discussion and/or action on final approval of Fenster Farms Phase 2 Subdivision, an eight lot subdivision, as well as acceptance of road dedication within this subdivision</w:t>
      </w:r>
      <w:r w:rsidR="00525E37" w:rsidRPr="00E12CF7">
        <w:rPr>
          <w:rFonts w:ascii="Century Gothic" w:hAnsi="Century Gothic"/>
        </w:rPr>
        <w:t>.</w:t>
      </w:r>
    </w:p>
    <w:p w:rsidR="00CD1726" w:rsidRPr="00E12CF7" w:rsidRDefault="00525E37" w:rsidP="00654172">
      <w:pPr>
        <w:spacing w:after="0" w:line="240" w:lineRule="auto"/>
        <w:ind w:left="1440"/>
        <w:rPr>
          <w:rFonts w:ascii="Century Gothic" w:hAnsi="Century Gothic"/>
        </w:rPr>
      </w:pPr>
      <w:r w:rsidRPr="00E12CF7">
        <w:rPr>
          <w:rFonts w:ascii="Century Gothic" w:hAnsi="Century Gothic"/>
        </w:rPr>
        <w:t>Presenter: Tammy A</w:t>
      </w:r>
      <w:r w:rsidR="00E12CF7">
        <w:rPr>
          <w:rFonts w:ascii="Century Gothic" w:hAnsi="Century Gothic"/>
        </w:rPr>
        <w:t>y</w:t>
      </w:r>
      <w:r w:rsidRPr="00E12CF7">
        <w:rPr>
          <w:rFonts w:ascii="Century Gothic" w:hAnsi="Century Gothic"/>
        </w:rPr>
        <w:t>delotte</w:t>
      </w:r>
    </w:p>
    <w:p w:rsidR="00CD1726" w:rsidRPr="00E12CF7" w:rsidRDefault="00CD1726" w:rsidP="00654172">
      <w:pPr>
        <w:spacing w:after="0" w:line="240" w:lineRule="auto"/>
        <w:ind w:left="1440"/>
        <w:rPr>
          <w:rFonts w:ascii="Century Gothic" w:hAnsi="Century Gothic"/>
        </w:rPr>
      </w:pPr>
    </w:p>
    <w:p w:rsidR="00C80CC7" w:rsidRPr="00E12CF7" w:rsidRDefault="00C80CC7" w:rsidP="00C80CC7">
      <w:pPr>
        <w:tabs>
          <w:tab w:val="left" w:pos="990"/>
          <w:tab w:val="left" w:pos="1080"/>
        </w:tabs>
        <w:spacing w:after="0" w:line="240" w:lineRule="auto"/>
        <w:ind w:left="720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        </w:t>
      </w:r>
      <w:r w:rsidR="00E12CF7" w:rsidRPr="00E12CF7">
        <w:rPr>
          <w:rFonts w:ascii="Century Gothic" w:hAnsi="Century Gothic"/>
        </w:rPr>
        <w:t>7</w:t>
      </w:r>
      <w:r w:rsidRPr="00E12CF7">
        <w:rPr>
          <w:rFonts w:ascii="Century Gothic" w:hAnsi="Century Gothic"/>
        </w:rPr>
        <w:t xml:space="preserve">. </w:t>
      </w:r>
      <w:r w:rsidR="00CD1726" w:rsidRPr="00E12CF7">
        <w:rPr>
          <w:rFonts w:ascii="Century Gothic" w:hAnsi="Century Gothic"/>
        </w:rPr>
        <w:t xml:space="preserve">Request for approval of a contract by and between Weber County and </w:t>
      </w:r>
    </w:p>
    <w:p w:rsidR="00C80CC7" w:rsidRPr="00E12CF7" w:rsidRDefault="00C80CC7" w:rsidP="00C80CC7">
      <w:pPr>
        <w:tabs>
          <w:tab w:val="left" w:pos="990"/>
          <w:tab w:val="left" w:pos="1080"/>
        </w:tabs>
        <w:spacing w:after="0" w:line="240" w:lineRule="auto"/>
        <w:ind w:left="720"/>
        <w:rPr>
          <w:rFonts w:ascii="Century Gothic" w:hAnsi="Century Gothic"/>
        </w:rPr>
      </w:pP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="00CD1726" w:rsidRPr="00E12CF7">
        <w:rPr>
          <w:rFonts w:ascii="Century Gothic" w:hAnsi="Century Gothic"/>
        </w:rPr>
        <w:t xml:space="preserve">Weber Pathways for maintenance </w:t>
      </w:r>
      <w:r w:rsidR="00E12CF7" w:rsidRPr="00E12CF7">
        <w:rPr>
          <w:rFonts w:ascii="Century Gothic" w:hAnsi="Century Gothic"/>
        </w:rPr>
        <w:t>of</w:t>
      </w:r>
      <w:r w:rsidR="00CD1726" w:rsidRPr="00E12CF7">
        <w:rPr>
          <w:rFonts w:ascii="Century Gothic" w:hAnsi="Century Gothic"/>
        </w:rPr>
        <w:t xml:space="preserve"> the embankment wall at Pelican </w:t>
      </w:r>
    </w:p>
    <w:p w:rsidR="00CD1726" w:rsidRPr="00E12CF7" w:rsidRDefault="00C80CC7" w:rsidP="00C80CC7">
      <w:pPr>
        <w:tabs>
          <w:tab w:val="left" w:pos="990"/>
          <w:tab w:val="left" w:pos="1080"/>
        </w:tabs>
        <w:spacing w:after="0" w:line="240" w:lineRule="auto"/>
        <w:ind w:left="720"/>
        <w:rPr>
          <w:rFonts w:ascii="Century Gothic" w:hAnsi="Century Gothic"/>
        </w:rPr>
      </w:pP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="00CD1726" w:rsidRPr="00E12CF7">
        <w:rPr>
          <w:rFonts w:ascii="Century Gothic" w:hAnsi="Century Gothic"/>
        </w:rPr>
        <w:t>Beach on the Pineview Loop Pathway.</w:t>
      </w:r>
    </w:p>
    <w:p w:rsidR="00CD1726" w:rsidRPr="00E12CF7" w:rsidRDefault="00CD1726" w:rsidP="00654172">
      <w:pPr>
        <w:spacing w:after="0" w:line="240" w:lineRule="auto"/>
        <w:ind w:left="1440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Presenter: Sean Wilkinson </w:t>
      </w:r>
    </w:p>
    <w:p w:rsidR="00CD1726" w:rsidRPr="00E12CF7" w:rsidRDefault="00CD1726" w:rsidP="00654172">
      <w:pPr>
        <w:spacing w:after="0" w:line="240" w:lineRule="auto"/>
        <w:ind w:left="1440"/>
        <w:rPr>
          <w:rFonts w:ascii="Century Gothic" w:hAnsi="Century Gothic"/>
        </w:rPr>
      </w:pPr>
    </w:p>
    <w:p w:rsidR="00C80CC7" w:rsidRPr="00E12CF7" w:rsidRDefault="00E12CF7" w:rsidP="00E12CF7">
      <w:pPr>
        <w:tabs>
          <w:tab w:val="left" w:pos="1170"/>
          <w:tab w:val="left" w:pos="1530"/>
        </w:tabs>
        <w:spacing w:after="0" w:line="240" w:lineRule="auto"/>
        <w:ind w:left="1440" w:hanging="270"/>
        <w:rPr>
          <w:rFonts w:ascii="Century Gothic" w:hAnsi="Century Gothic"/>
        </w:rPr>
      </w:pPr>
      <w:r>
        <w:rPr>
          <w:rFonts w:ascii="Century Gothic" w:hAnsi="Century Gothic"/>
        </w:rPr>
        <w:t xml:space="preserve">8. </w:t>
      </w:r>
      <w:r w:rsidR="00CD1726" w:rsidRPr="00E12CF7">
        <w:rPr>
          <w:rFonts w:ascii="Century Gothic" w:hAnsi="Century Gothic"/>
        </w:rPr>
        <w:t xml:space="preserve">Request for approval of a Memorandum of Understanding between Weber Pathways and Weber County for the donation and use of county option sales and use tax for </w:t>
      </w:r>
    </w:p>
    <w:p w:rsidR="00CD1726" w:rsidRPr="00E12CF7" w:rsidRDefault="00C80CC7" w:rsidP="00C80CC7">
      <w:pPr>
        <w:spacing w:after="0" w:line="240" w:lineRule="auto"/>
        <w:rPr>
          <w:rFonts w:ascii="Century Gothic" w:hAnsi="Century Gothic"/>
        </w:rPr>
      </w:pP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="00CD1726" w:rsidRPr="00E12CF7">
        <w:rPr>
          <w:rFonts w:ascii="Century Gothic" w:hAnsi="Century Gothic"/>
        </w:rPr>
        <w:t>highways and public transit, also known as “Prop 1 funds.”</w:t>
      </w:r>
    </w:p>
    <w:p w:rsidR="00CD1726" w:rsidRPr="00E12CF7" w:rsidRDefault="00CD1726" w:rsidP="00654172">
      <w:pPr>
        <w:spacing w:after="0" w:line="240" w:lineRule="auto"/>
        <w:ind w:left="1440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Presenter: Sean Wilkinson </w:t>
      </w:r>
    </w:p>
    <w:p w:rsidR="004F6596" w:rsidRPr="00E12CF7" w:rsidRDefault="004F6596" w:rsidP="00654172">
      <w:pPr>
        <w:spacing w:after="0" w:line="240" w:lineRule="auto"/>
        <w:ind w:left="1440"/>
        <w:rPr>
          <w:rFonts w:ascii="Century Gothic" w:hAnsi="Century Gothic"/>
        </w:rPr>
      </w:pPr>
    </w:p>
    <w:p w:rsidR="004F6596" w:rsidRPr="00E12CF7" w:rsidRDefault="00E12CF7" w:rsidP="00C80CC7">
      <w:pPr>
        <w:spacing w:after="0" w:line="240" w:lineRule="auto"/>
        <w:ind w:left="1440" w:hanging="276"/>
        <w:rPr>
          <w:rFonts w:ascii="Century Gothic" w:hAnsi="Century Gothic"/>
        </w:rPr>
      </w:pPr>
      <w:r w:rsidRPr="00E12CF7">
        <w:rPr>
          <w:rFonts w:ascii="Century Gothic" w:hAnsi="Century Gothic"/>
        </w:rPr>
        <w:t>9</w:t>
      </w:r>
      <w:r w:rsidR="00C80CC7" w:rsidRPr="00E12CF7">
        <w:rPr>
          <w:rFonts w:ascii="Century Gothic" w:hAnsi="Century Gothic"/>
        </w:rPr>
        <w:t>.</w:t>
      </w:r>
      <w:r w:rsidR="00C80CC7" w:rsidRPr="00E12CF7">
        <w:rPr>
          <w:rFonts w:ascii="Century Gothic" w:hAnsi="Century Gothic"/>
        </w:rPr>
        <w:tab/>
      </w:r>
      <w:r w:rsidR="004F6596" w:rsidRPr="00E12CF7">
        <w:rPr>
          <w:rFonts w:ascii="Century Gothic" w:hAnsi="Century Gothic"/>
        </w:rPr>
        <w:t>Request for approval of a contract by and between Weber County and J Philip Cook, LLC for appraisal services for the Weber County Building located at 2380 Washington Blvd., Ogden.</w:t>
      </w:r>
    </w:p>
    <w:p w:rsidR="004F6596" w:rsidRPr="00E12CF7" w:rsidRDefault="004F6596" w:rsidP="00654172">
      <w:pPr>
        <w:spacing w:after="0" w:line="240" w:lineRule="auto"/>
        <w:ind w:left="1440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Presenter: Holin </w:t>
      </w:r>
      <w:proofErr w:type="spellStart"/>
      <w:r w:rsidRPr="00E12CF7">
        <w:rPr>
          <w:rFonts w:ascii="Century Gothic" w:hAnsi="Century Gothic"/>
        </w:rPr>
        <w:t>Wilbanks</w:t>
      </w:r>
      <w:proofErr w:type="spellEnd"/>
    </w:p>
    <w:p w:rsidR="00DE3907" w:rsidRPr="00E12CF7" w:rsidRDefault="00DE3907" w:rsidP="00654172">
      <w:pPr>
        <w:spacing w:after="0" w:line="240" w:lineRule="auto"/>
        <w:ind w:left="1440"/>
        <w:rPr>
          <w:rFonts w:ascii="Century Gothic" w:hAnsi="Century Gothic"/>
        </w:rPr>
      </w:pPr>
    </w:p>
    <w:p w:rsidR="00DE3907" w:rsidRPr="00E12CF7" w:rsidRDefault="00E12CF7" w:rsidP="00E12CF7">
      <w:pPr>
        <w:spacing w:after="0" w:line="240" w:lineRule="auto"/>
        <w:ind w:left="1440" w:hanging="408"/>
        <w:rPr>
          <w:rFonts w:ascii="Century Gothic" w:hAnsi="Century Gothic"/>
        </w:rPr>
      </w:pPr>
      <w:r>
        <w:rPr>
          <w:rFonts w:ascii="Century Gothic" w:hAnsi="Century Gothic"/>
        </w:rPr>
        <w:t>10.</w:t>
      </w:r>
      <w:r w:rsidR="00C80CC7" w:rsidRPr="00E12CF7">
        <w:rPr>
          <w:rFonts w:ascii="Century Gothic" w:hAnsi="Century Gothic"/>
        </w:rPr>
        <w:tab/>
      </w:r>
      <w:r w:rsidR="00DE3907" w:rsidRPr="00E12CF7">
        <w:rPr>
          <w:rFonts w:ascii="Century Gothic" w:hAnsi="Century Gothic"/>
        </w:rPr>
        <w:t xml:space="preserve">Request for approval of an </w:t>
      </w:r>
      <w:proofErr w:type="spellStart"/>
      <w:r w:rsidR="00DE3907" w:rsidRPr="00E12CF7">
        <w:rPr>
          <w:rFonts w:ascii="Century Gothic" w:hAnsi="Century Gothic"/>
        </w:rPr>
        <w:t>Interlocal</w:t>
      </w:r>
      <w:proofErr w:type="spellEnd"/>
      <w:r w:rsidR="00DE3907" w:rsidRPr="00E12CF7">
        <w:rPr>
          <w:rFonts w:ascii="Century Gothic" w:hAnsi="Century Gothic"/>
        </w:rPr>
        <w:t xml:space="preserve"> Agreement by and between Weber County and West Haven City for distribution for Beer Tax Funds. </w:t>
      </w:r>
    </w:p>
    <w:p w:rsidR="006C37CE" w:rsidRPr="00E12CF7" w:rsidRDefault="00DE3907" w:rsidP="00E12CF7">
      <w:pPr>
        <w:spacing w:after="0" w:line="240" w:lineRule="auto"/>
        <w:ind w:left="1440"/>
        <w:rPr>
          <w:rFonts w:ascii="Century Gothic" w:hAnsi="Century Gothic"/>
        </w:rPr>
      </w:pPr>
      <w:r w:rsidRPr="00E12CF7">
        <w:rPr>
          <w:rFonts w:ascii="Century Gothic" w:hAnsi="Century Gothic"/>
        </w:rPr>
        <w:t>Presenter: Sharlott Sutherland</w:t>
      </w:r>
    </w:p>
    <w:p w:rsidR="00DE3CBC" w:rsidRPr="00E12CF7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9D74C6" w:rsidRDefault="00E12CF7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H</w:t>
      </w:r>
      <w:r w:rsidR="00C1416D" w:rsidRPr="00E12CF7">
        <w:rPr>
          <w:rFonts w:ascii="Century Gothic" w:hAnsi="Century Gothic"/>
          <w:b/>
        </w:rPr>
        <w:t xml:space="preserve">.          </w:t>
      </w:r>
      <w:r w:rsidR="004F7087" w:rsidRPr="00E12CF7">
        <w:rPr>
          <w:rFonts w:ascii="Century Gothic" w:hAnsi="Century Gothic"/>
          <w:b/>
          <w:u w:val="single"/>
        </w:rPr>
        <w:t>Commis</w:t>
      </w:r>
      <w:r w:rsidR="00D72BBD" w:rsidRPr="00E12CF7">
        <w:rPr>
          <w:rFonts w:ascii="Century Gothic" w:hAnsi="Century Gothic"/>
          <w:b/>
          <w:u w:val="single"/>
        </w:rPr>
        <w:t>sioner Comments</w:t>
      </w:r>
      <w:r w:rsidR="00D72BBD" w:rsidRPr="00E12CF7">
        <w:rPr>
          <w:rFonts w:ascii="Century Gothic" w:hAnsi="Century Gothic"/>
        </w:rPr>
        <w:t>-</w:t>
      </w:r>
      <w:r w:rsidR="00982ADC" w:rsidRPr="00E12CF7">
        <w:rPr>
          <w:rFonts w:ascii="Century Gothic" w:hAnsi="Century Gothic"/>
        </w:rPr>
        <w:t xml:space="preserve"> </w:t>
      </w:r>
      <w:r w:rsidR="00E75910" w:rsidRPr="00E12CF7">
        <w:rPr>
          <w:rFonts w:ascii="Century Gothic" w:hAnsi="Century Gothic"/>
        </w:rPr>
        <w:t xml:space="preserve"> </w:t>
      </w:r>
      <w:r w:rsidR="007436F8" w:rsidRPr="00E12CF7">
        <w:rPr>
          <w:rFonts w:ascii="Century Gothic" w:hAnsi="Century Gothic"/>
        </w:rPr>
        <w:t xml:space="preserve"> </w:t>
      </w:r>
    </w:p>
    <w:p w:rsidR="00B827AF" w:rsidRPr="00E12CF7" w:rsidRDefault="00B827AF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D74C6" w:rsidRDefault="00B827AF" w:rsidP="000121C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I</w:t>
      </w:r>
      <w:r w:rsidR="009E1C5B" w:rsidRPr="00E12CF7">
        <w:rPr>
          <w:rFonts w:ascii="Century Gothic" w:hAnsi="Century Gothic"/>
          <w:b/>
        </w:rPr>
        <w:t xml:space="preserve">.           </w:t>
      </w:r>
      <w:r w:rsidR="004F7087" w:rsidRPr="00E12CF7">
        <w:rPr>
          <w:rFonts w:ascii="Century Gothic" w:hAnsi="Century Gothic"/>
          <w:b/>
          <w:u w:val="single"/>
        </w:rPr>
        <w:t>Adjourn</w:t>
      </w:r>
      <w:r w:rsidR="004F7087" w:rsidRPr="00E12CF7">
        <w:rPr>
          <w:rFonts w:ascii="Century Gothic" w:hAnsi="Century Gothic"/>
        </w:rPr>
        <w:t>-</w:t>
      </w:r>
      <w:bookmarkStart w:id="0" w:name="_GoBack"/>
      <w:bookmarkEnd w:id="0"/>
    </w:p>
    <w:p w:rsidR="00582A57" w:rsidRPr="00E12CF7" w:rsidRDefault="00582A57" w:rsidP="000121CB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9D74C6" w:rsidRPr="00E12CF7" w:rsidRDefault="004F7087" w:rsidP="009F6444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E12CF7">
        <w:rPr>
          <w:rFonts w:ascii="Century Gothic" w:hAnsi="Century Gothic"/>
          <w:b/>
          <w:u w:val="single"/>
        </w:rPr>
        <w:t>CERTIFICAT</w:t>
      </w:r>
      <w:r w:rsidR="00A756A2" w:rsidRPr="00E12CF7">
        <w:rPr>
          <w:rFonts w:ascii="Century Gothic" w:hAnsi="Century Gothic"/>
          <w:b/>
          <w:u w:val="single"/>
        </w:rPr>
        <w:t>E</w:t>
      </w:r>
      <w:r w:rsidRPr="00E12CF7">
        <w:rPr>
          <w:rFonts w:ascii="Century Gothic" w:hAnsi="Century Gothic"/>
          <w:b/>
          <w:u w:val="single"/>
        </w:rPr>
        <w:t xml:space="preserve"> OF POSTING</w:t>
      </w:r>
    </w:p>
    <w:p w:rsidR="00AE5E7C" w:rsidRPr="00E12CF7" w:rsidRDefault="00AE5E7C" w:rsidP="009F6444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E12CF7" w:rsidRDefault="004F7087" w:rsidP="009F6444">
      <w:pPr>
        <w:spacing w:after="0" w:line="240" w:lineRule="auto"/>
        <w:rPr>
          <w:rFonts w:ascii="Century Gothic" w:hAnsi="Century Gothic"/>
        </w:rPr>
      </w:pPr>
      <w:r w:rsidRPr="00E12CF7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E12CF7">
        <w:rPr>
          <w:rFonts w:ascii="Century Gothic" w:hAnsi="Century Gothic"/>
        </w:rPr>
        <w:t xml:space="preserve">at the above notice and agenda </w:t>
      </w:r>
      <w:r w:rsidRPr="00E12CF7">
        <w:rPr>
          <w:rFonts w:ascii="Century Gothic" w:hAnsi="Century Gothic"/>
        </w:rPr>
        <w:t xml:space="preserve">were posted as required by law this </w:t>
      </w:r>
      <w:r w:rsidR="005927A8" w:rsidRPr="00E12CF7">
        <w:rPr>
          <w:rFonts w:ascii="Century Gothic" w:hAnsi="Century Gothic"/>
        </w:rPr>
        <w:t>31</w:t>
      </w:r>
      <w:r w:rsidR="005927A8" w:rsidRPr="00E12CF7">
        <w:rPr>
          <w:rFonts w:ascii="Century Gothic" w:hAnsi="Century Gothic"/>
          <w:vertAlign w:val="superscript"/>
        </w:rPr>
        <w:t>st</w:t>
      </w:r>
      <w:r w:rsidR="005927A8" w:rsidRPr="00E12CF7">
        <w:rPr>
          <w:rFonts w:ascii="Century Gothic" w:hAnsi="Century Gothic"/>
        </w:rPr>
        <w:t xml:space="preserve"> </w:t>
      </w:r>
      <w:r w:rsidR="00B54A87" w:rsidRPr="00E12CF7">
        <w:rPr>
          <w:rFonts w:ascii="Century Gothic" w:hAnsi="Century Gothic"/>
        </w:rPr>
        <w:t xml:space="preserve">day of </w:t>
      </w:r>
      <w:r w:rsidR="00112BA3" w:rsidRPr="00E12CF7">
        <w:rPr>
          <w:rFonts w:ascii="Century Gothic" w:hAnsi="Century Gothic"/>
        </w:rPr>
        <w:t>January, 2020</w:t>
      </w:r>
      <w:r w:rsidRPr="00E12CF7">
        <w:rPr>
          <w:rFonts w:ascii="Century Gothic" w:hAnsi="Century Gothic"/>
        </w:rPr>
        <w:t>.</w:t>
      </w:r>
    </w:p>
    <w:p w:rsidR="00AE5E7C" w:rsidRPr="00E12CF7" w:rsidRDefault="00AE5E7C" w:rsidP="009F6444">
      <w:pPr>
        <w:spacing w:after="0" w:line="240" w:lineRule="auto"/>
        <w:rPr>
          <w:rFonts w:ascii="Century Gothic" w:hAnsi="Century Gothic"/>
        </w:rPr>
      </w:pPr>
    </w:p>
    <w:p w:rsidR="007E623C" w:rsidRPr="00E12CF7" w:rsidRDefault="007E623C" w:rsidP="009F6444">
      <w:pPr>
        <w:spacing w:after="0" w:line="240" w:lineRule="auto"/>
        <w:rPr>
          <w:rFonts w:ascii="Century Gothic" w:hAnsi="Century Gothic"/>
        </w:rPr>
      </w:pPr>
    </w:p>
    <w:p w:rsidR="002D263B" w:rsidRPr="00E12CF7" w:rsidRDefault="002D263B" w:rsidP="009F6444">
      <w:pPr>
        <w:spacing w:after="0" w:line="240" w:lineRule="auto"/>
        <w:rPr>
          <w:rFonts w:ascii="Century Gothic" w:hAnsi="Century Gothic"/>
        </w:rPr>
      </w:pP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  <w:t>_______________________________</w:t>
      </w:r>
    </w:p>
    <w:p w:rsidR="001A74D8" w:rsidRPr="00E12CF7" w:rsidRDefault="002D263B" w:rsidP="009F6444">
      <w:pPr>
        <w:spacing w:after="0" w:line="240" w:lineRule="auto"/>
        <w:rPr>
          <w:rFonts w:ascii="Century Gothic" w:hAnsi="Century Gothic"/>
        </w:rPr>
      </w:pP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="00A502C2" w:rsidRPr="00E12CF7">
        <w:rPr>
          <w:rFonts w:ascii="Century Gothic" w:hAnsi="Century Gothic"/>
        </w:rPr>
        <w:t>Shelly Halacy</w:t>
      </w:r>
    </w:p>
    <w:p w:rsidR="00AE5E7C" w:rsidRPr="00E12CF7" w:rsidRDefault="00AE5E7C" w:rsidP="009F6444">
      <w:pPr>
        <w:spacing w:after="0" w:line="240" w:lineRule="auto"/>
        <w:rPr>
          <w:rFonts w:ascii="Century Gothic" w:hAnsi="Century Gothic"/>
        </w:rPr>
      </w:pPr>
    </w:p>
    <w:p w:rsidR="008C40D3" w:rsidRPr="00E12CF7" w:rsidRDefault="002D263B" w:rsidP="009F6444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E12CF7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E12CF7">
        <w:rPr>
          <w:rFonts w:ascii="Century Gothic" w:hAnsi="Century Gothic"/>
          <w:b/>
          <w:i/>
        </w:rPr>
        <w:t>This meeting is streamed live.</w:t>
      </w:r>
      <w:r w:rsidR="00473C35" w:rsidRPr="00E12CF7">
        <w:rPr>
          <w:rFonts w:ascii="Century Gothic" w:hAnsi="Century Gothic"/>
          <w:b/>
          <w:i/>
        </w:rPr>
        <w:t xml:space="preserve"> </w:t>
      </w:r>
      <w:r w:rsidR="00E860E2" w:rsidRPr="00E12CF7">
        <w:rPr>
          <w:rFonts w:ascii="Century Gothic" w:hAnsi="Century Gothic"/>
          <w:b/>
        </w:rPr>
        <w:t>Information</w:t>
      </w:r>
      <w:r w:rsidR="00E860E2" w:rsidRPr="00E12CF7">
        <w:rPr>
          <w:rFonts w:ascii="Century Gothic" w:hAnsi="Century Gothic"/>
          <w:b/>
          <w:color w:val="000000" w:themeColor="text1"/>
        </w:rPr>
        <w:t xml:space="preserve"> on items presented can be found </w:t>
      </w:r>
      <w:r w:rsidR="00584978" w:rsidRPr="00E12CF7">
        <w:rPr>
          <w:rFonts w:ascii="Century Gothic" w:hAnsi="Century Gothic"/>
          <w:b/>
          <w:color w:val="000000" w:themeColor="text1"/>
        </w:rPr>
        <w:t xml:space="preserve">by clicking </w:t>
      </w:r>
      <w:r w:rsidR="00E86FA9" w:rsidRPr="00E12CF7">
        <w:rPr>
          <w:rFonts w:ascii="Century Gothic" w:hAnsi="Century Gothic"/>
          <w:b/>
          <w:color w:val="000000" w:themeColor="text1"/>
        </w:rPr>
        <w:t>highlighted</w:t>
      </w:r>
      <w:r w:rsidR="00584978" w:rsidRPr="00E12CF7">
        <w:rPr>
          <w:rFonts w:ascii="Century Gothic" w:hAnsi="Century Gothic"/>
          <w:b/>
          <w:color w:val="000000" w:themeColor="text1"/>
        </w:rPr>
        <w:t xml:space="preserve"> words at the end of the item. </w:t>
      </w:r>
    </w:p>
    <w:p w:rsidR="00D91810" w:rsidRPr="00E12CF7" w:rsidRDefault="00D91810" w:rsidP="009F6444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E12CF7" w:rsidSect="00091C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3059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2E1A"/>
    <w:rsid w:val="00075930"/>
    <w:rsid w:val="00091C00"/>
    <w:rsid w:val="000928A2"/>
    <w:rsid w:val="000A0711"/>
    <w:rsid w:val="000A1283"/>
    <w:rsid w:val="000A3D41"/>
    <w:rsid w:val="000A58CE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AD8"/>
    <w:rsid w:val="0015375B"/>
    <w:rsid w:val="001538FF"/>
    <w:rsid w:val="001562E2"/>
    <w:rsid w:val="00162BC0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4F23"/>
    <w:rsid w:val="001C0144"/>
    <w:rsid w:val="001C5E0A"/>
    <w:rsid w:val="001C5E8D"/>
    <w:rsid w:val="001D0F8F"/>
    <w:rsid w:val="001D1A0F"/>
    <w:rsid w:val="001D25E2"/>
    <w:rsid w:val="001D281F"/>
    <w:rsid w:val="001E2EE2"/>
    <w:rsid w:val="001F04AC"/>
    <w:rsid w:val="001F0EBE"/>
    <w:rsid w:val="001F5242"/>
    <w:rsid w:val="001F7912"/>
    <w:rsid w:val="001F7CE8"/>
    <w:rsid w:val="00210A25"/>
    <w:rsid w:val="00224991"/>
    <w:rsid w:val="002276ED"/>
    <w:rsid w:val="00233CD1"/>
    <w:rsid w:val="002406BF"/>
    <w:rsid w:val="00262BEA"/>
    <w:rsid w:val="002704A2"/>
    <w:rsid w:val="00273683"/>
    <w:rsid w:val="002763A8"/>
    <w:rsid w:val="00285235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46A1"/>
    <w:rsid w:val="002F1CBD"/>
    <w:rsid w:val="002F255B"/>
    <w:rsid w:val="002F31F5"/>
    <w:rsid w:val="002F5FC3"/>
    <w:rsid w:val="00305426"/>
    <w:rsid w:val="00306157"/>
    <w:rsid w:val="00314DAB"/>
    <w:rsid w:val="003265F7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56E5"/>
    <w:rsid w:val="003A5D4F"/>
    <w:rsid w:val="003C3C76"/>
    <w:rsid w:val="003C48C9"/>
    <w:rsid w:val="003D6DFB"/>
    <w:rsid w:val="003E0001"/>
    <w:rsid w:val="003E5CFB"/>
    <w:rsid w:val="003F4EDC"/>
    <w:rsid w:val="003F6B46"/>
    <w:rsid w:val="004031AB"/>
    <w:rsid w:val="00405202"/>
    <w:rsid w:val="004078D0"/>
    <w:rsid w:val="0042225A"/>
    <w:rsid w:val="004239D6"/>
    <w:rsid w:val="00430693"/>
    <w:rsid w:val="00436BDE"/>
    <w:rsid w:val="00444818"/>
    <w:rsid w:val="0044655D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71BE"/>
    <w:rsid w:val="004E0AD2"/>
    <w:rsid w:val="004E1549"/>
    <w:rsid w:val="004E44A4"/>
    <w:rsid w:val="004F3658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765B"/>
    <w:rsid w:val="00540434"/>
    <w:rsid w:val="00543A0E"/>
    <w:rsid w:val="005457F7"/>
    <w:rsid w:val="005619C7"/>
    <w:rsid w:val="00564A04"/>
    <w:rsid w:val="005656EF"/>
    <w:rsid w:val="005733B7"/>
    <w:rsid w:val="005758F5"/>
    <w:rsid w:val="00582538"/>
    <w:rsid w:val="005826E2"/>
    <w:rsid w:val="00582A57"/>
    <w:rsid w:val="00584306"/>
    <w:rsid w:val="00584978"/>
    <w:rsid w:val="00585C98"/>
    <w:rsid w:val="005927A8"/>
    <w:rsid w:val="00595167"/>
    <w:rsid w:val="0059735B"/>
    <w:rsid w:val="005A2064"/>
    <w:rsid w:val="005B0932"/>
    <w:rsid w:val="005C4358"/>
    <w:rsid w:val="005C6ED1"/>
    <w:rsid w:val="005C72C7"/>
    <w:rsid w:val="005D0D57"/>
    <w:rsid w:val="005E6577"/>
    <w:rsid w:val="005E7112"/>
    <w:rsid w:val="005E7ABD"/>
    <w:rsid w:val="0060061B"/>
    <w:rsid w:val="00600E7A"/>
    <w:rsid w:val="00603258"/>
    <w:rsid w:val="006077DE"/>
    <w:rsid w:val="006316DD"/>
    <w:rsid w:val="0063199A"/>
    <w:rsid w:val="00641EDB"/>
    <w:rsid w:val="00643B7C"/>
    <w:rsid w:val="00654172"/>
    <w:rsid w:val="006657BC"/>
    <w:rsid w:val="006679A0"/>
    <w:rsid w:val="00672EE4"/>
    <w:rsid w:val="00676B1D"/>
    <w:rsid w:val="00681C70"/>
    <w:rsid w:val="00693761"/>
    <w:rsid w:val="006A0D50"/>
    <w:rsid w:val="006A5AEA"/>
    <w:rsid w:val="006A72C1"/>
    <w:rsid w:val="006B300D"/>
    <w:rsid w:val="006B7AEF"/>
    <w:rsid w:val="006B7EAB"/>
    <w:rsid w:val="006C007A"/>
    <w:rsid w:val="006C37CE"/>
    <w:rsid w:val="006C3AAB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5624"/>
    <w:rsid w:val="0073640F"/>
    <w:rsid w:val="00736B2A"/>
    <w:rsid w:val="00740660"/>
    <w:rsid w:val="007436F8"/>
    <w:rsid w:val="00744989"/>
    <w:rsid w:val="007450A6"/>
    <w:rsid w:val="0074653C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34A2"/>
    <w:rsid w:val="007A2C26"/>
    <w:rsid w:val="007A581D"/>
    <w:rsid w:val="007A64B2"/>
    <w:rsid w:val="007A6ECE"/>
    <w:rsid w:val="007A7175"/>
    <w:rsid w:val="007B0CFD"/>
    <w:rsid w:val="007B5626"/>
    <w:rsid w:val="007D1559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081E"/>
    <w:rsid w:val="00822267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13557"/>
    <w:rsid w:val="00914440"/>
    <w:rsid w:val="00924A3D"/>
    <w:rsid w:val="00924F3B"/>
    <w:rsid w:val="00926659"/>
    <w:rsid w:val="0093597B"/>
    <w:rsid w:val="00940EBA"/>
    <w:rsid w:val="009571FA"/>
    <w:rsid w:val="009653D5"/>
    <w:rsid w:val="0096638F"/>
    <w:rsid w:val="00972205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E1C5B"/>
    <w:rsid w:val="009E28E7"/>
    <w:rsid w:val="009E3D38"/>
    <w:rsid w:val="009E4B59"/>
    <w:rsid w:val="009F6444"/>
    <w:rsid w:val="00A01E81"/>
    <w:rsid w:val="00A043E3"/>
    <w:rsid w:val="00A05359"/>
    <w:rsid w:val="00A101E6"/>
    <w:rsid w:val="00A13320"/>
    <w:rsid w:val="00A14B0C"/>
    <w:rsid w:val="00A20053"/>
    <w:rsid w:val="00A30E07"/>
    <w:rsid w:val="00A35205"/>
    <w:rsid w:val="00A502C2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F0458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2736"/>
    <w:rsid w:val="00CA23B6"/>
    <w:rsid w:val="00CB5C92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7D6A"/>
    <w:rsid w:val="00CF65EE"/>
    <w:rsid w:val="00D03405"/>
    <w:rsid w:val="00D17F73"/>
    <w:rsid w:val="00D272B0"/>
    <w:rsid w:val="00D3492E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E21F9"/>
    <w:rsid w:val="00DE3907"/>
    <w:rsid w:val="00DE3CBC"/>
    <w:rsid w:val="00DE6860"/>
    <w:rsid w:val="00DF1B56"/>
    <w:rsid w:val="00DF3223"/>
    <w:rsid w:val="00DF462D"/>
    <w:rsid w:val="00DF523E"/>
    <w:rsid w:val="00E0103B"/>
    <w:rsid w:val="00E07EAA"/>
    <w:rsid w:val="00E12CF7"/>
    <w:rsid w:val="00E23200"/>
    <w:rsid w:val="00E312C4"/>
    <w:rsid w:val="00E31694"/>
    <w:rsid w:val="00E445E3"/>
    <w:rsid w:val="00E522F2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5ADE"/>
    <w:rsid w:val="00EB102B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7D3A"/>
    <w:rsid w:val="00F25845"/>
    <w:rsid w:val="00F25940"/>
    <w:rsid w:val="00F3322D"/>
    <w:rsid w:val="00F4578D"/>
    <w:rsid w:val="00F469F8"/>
    <w:rsid w:val="00F62B6E"/>
    <w:rsid w:val="00F70D80"/>
    <w:rsid w:val="00F71C2C"/>
    <w:rsid w:val="00F80C81"/>
    <w:rsid w:val="00FA2C26"/>
    <w:rsid w:val="00FA687E"/>
    <w:rsid w:val="00FA708D"/>
    <w:rsid w:val="00FB468F"/>
    <w:rsid w:val="00FC3B2E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9EB1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47C6-2E0E-4040-BCFC-2A56F69E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2020-01-31T23:45:00Z</cp:lastPrinted>
  <dcterms:created xsi:type="dcterms:W3CDTF">2020-01-31T19:19:00Z</dcterms:created>
  <dcterms:modified xsi:type="dcterms:W3CDTF">2020-01-31T23:45:00Z</dcterms:modified>
</cp:coreProperties>
</file>