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BF7" w:rsidRDefault="00460BF7" w:rsidP="00790ED6">
      <w:pPr>
        <w:jc w:val="center"/>
        <w:rPr>
          <w:rFonts w:ascii="Bookman Old Style" w:hAnsi="Bookman Old Style"/>
          <w:b/>
          <w:bCs/>
          <w:caps/>
        </w:rPr>
      </w:pPr>
    </w:p>
    <w:p w:rsidR="005B5C57" w:rsidRDefault="00A56079" w:rsidP="005B5C57">
      <w:pPr>
        <w:jc w:val="center"/>
        <w:rPr>
          <w:rFonts w:ascii="Bookman Old Style" w:hAnsi="Bookman Old Style"/>
          <w:b/>
          <w:bCs/>
          <w:caps/>
        </w:rPr>
      </w:pPr>
      <w:r w:rsidRPr="003D1482">
        <w:rPr>
          <w:rFonts w:ascii="Bookman Old Style" w:hAnsi="Bookman Old Style"/>
          <w:b/>
          <w:bCs/>
          <w:caps/>
        </w:rPr>
        <w:t>Agreement</w:t>
      </w:r>
      <w:r w:rsidR="00B25829" w:rsidRPr="003D1482">
        <w:rPr>
          <w:rFonts w:ascii="Bookman Old Style" w:hAnsi="Bookman Old Style"/>
          <w:b/>
          <w:bCs/>
          <w:caps/>
        </w:rPr>
        <w:t xml:space="preserve"> </w:t>
      </w:r>
      <w:r w:rsidR="00790ED6" w:rsidRPr="003D1482">
        <w:rPr>
          <w:rFonts w:ascii="Bookman Old Style" w:hAnsi="Bookman Old Style"/>
          <w:b/>
          <w:bCs/>
          <w:caps/>
        </w:rPr>
        <w:t>B</w:t>
      </w:r>
      <w:r w:rsidR="00B25829" w:rsidRPr="003D1482">
        <w:rPr>
          <w:rFonts w:ascii="Bookman Old Style" w:hAnsi="Bookman Old Style"/>
          <w:b/>
          <w:bCs/>
          <w:caps/>
        </w:rPr>
        <w:t>etween</w:t>
      </w:r>
      <w:r w:rsidR="00790ED6" w:rsidRPr="003D1482">
        <w:rPr>
          <w:rFonts w:ascii="Bookman Old Style" w:hAnsi="Bookman Old Style"/>
          <w:b/>
          <w:bCs/>
          <w:caps/>
        </w:rPr>
        <w:t xml:space="preserve"> </w:t>
      </w:r>
      <w:r w:rsidR="005B5C57">
        <w:rPr>
          <w:rFonts w:ascii="Bookman Old Style" w:hAnsi="Bookman Old Style"/>
          <w:b/>
          <w:bCs/>
          <w:caps/>
        </w:rPr>
        <w:t>WEBER COUNTY AND</w:t>
      </w:r>
    </w:p>
    <w:p w:rsidR="00B25829" w:rsidRPr="003D1482" w:rsidRDefault="00AF393B" w:rsidP="005B5C57">
      <w:pPr>
        <w:jc w:val="center"/>
        <w:rPr>
          <w:rFonts w:ascii="Bookman Old Style" w:hAnsi="Bookman Old Style"/>
          <w:b/>
          <w:bCs/>
          <w:caps/>
        </w:rPr>
      </w:pPr>
      <w:r>
        <w:rPr>
          <w:rFonts w:ascii="Bookman Old Style" w:hAnsi="Bookman Old Style"/>
          <w:b/>
          <w:bCs/>
          <w:caps/>
        </w:rPr>
        <w:t>DOBE CONSTRUCTION</w:t>
      </w:r>
      <w:r w:rsidR="004D2E47">
        <w:rPr>
          <w:rFonts w:ascii="Bookman Old Style" w:hAnsi="Bookman Old Style"/>
          <w:b/>
          <w:bCs/>
          <w:caps/>
        </w:rPr>
        <w:t>, INC.</w:t>
      </w:r>
    </w:p>
    <w:p w:rsidR="00C4087A" w:rsidRPr="003D1482" w:rsidRDefault="00C4087A" w:rsidP="00CD1FB7">
      <w:pPr>
        <w:jc w:val="center"/>
        <w:rPr>
          <w:rFonts w:ascii="Bookman Old Style" w:hAnsi="Bookman Old Style"/>
          <w:b/>
          <w:bCs/>
        </w:rPr>
      </w:pPr>
    </w:p>
    <w:p w:rsidR="008A6355" w:rsidRDefault="00BB0A59" w:rsidP="00F13427">
      <w:pPr>
        <w:spacing w:before="240" w:after="240"/>
        <w:ind w:firstLine="720"/>
        <w:rPr>
          <w:rFonts w:ascii="Bookman Old Style" w:hAnsi="Bookman Old Style" w:cs="Bookman Old Style"/>
        </w:rPr>
      </w:pPr>
      <w:r w:rsidRPr="003D1482">
        <w:rPr>
          <w:rFonts w:ascii="Bookman Old Style" w:hAnsi="Bookman Old Style"/>
        </w:rPr>
        <w:t xml:space="preserve">This </w:t>
      </w:r>
      <w:r w:rsidR="00A56079" w:rsidRPr="003D1482">
        <w:rPr>
          <w:rFonts w:ascii="Bookman Old Style" w:hAnsi="Bookman Old Style"/>
        </w:rPr>
        <w:t>Agreement</w:t>
      </w:r>
      <w:r w:rsidR="007A4D5C" w:rsidRPr="003D1482">
        <w:rPr>
          <w:rFonts w:ascii="Bookman Old Style" w:hAnsi="Bookman Old Style"/>
        </w:rPr>
        <w:t xml:space="preserve"> </w:t>
      </w:r>
      <w:r w:rsidR="00337187" w:rsidRPr="003D1482">
        <w:rPr>
          <w:rFonts w:ascii="Bookman Old Style" w:hAnsi="Bookman Old Style"/>
        </w:rPr>
        <w:t xml:space="preserve">is </w:t>
      </w:r>
      <w:r w:rsidR="007A4D5C" w:rsidRPr="003D1482">
        <w:rPr>
          <w:rFonts w:ascii="Bookman Old Style" w:hAnsi="Bookman Old Style"/>
        </w:rPr>
        <w:t xml:space="preserve">made </w:t>
      </w:r>
      <w:r w:rsidR="00337187" w:rsidRPr="003D1482">
        <w:rPr>
          <w:rFonts w:ascii="Bookman Old Style" w:hAnsi="Bookman Old Style"/>
        </w:rPr>
        <w:t>and entered into</w:t>
      </w:r>
      <w:r w:rsidR="007A4D5C" w:rsidRPr="003D1482">
        <w:rPr>
          <w:rFonts w:ascii="Bookman Old Style" w:hAnsi="Bookman Old Style"/>
        </w:rPr>
        <w:t xml:space="preserve"> between</w:t>
      </w:r>
      <w:r w:rsidR="001D1127" w:rsidRPr="003D1482">
        <w:rPr>
          <w:rFonts w:ascii="Bookman Old Style" w:hAnsi="Bookman Old Style"/>
        </w:rPr>
        <w:t xml:space="preserve"> </w:t>
      </w:r>
      <w:r w:rsidR="00AF393B">
        <w:rPr>
          <w:rFonts w:ascii="Bookman Old Style" w:hAnsi="Bookman Old Style"/>
        </w:rPr>
        <w:t>Dobe Construction</w:t>
      </w:r>
      <w:r w:rsidR="00234229" w:rsidRPr="003D1482">
        <w:rPr>
          <w:rFonts w:ascii="Bookman Old Style" w:hAnsi="Bookman Old Style"/>
        </w:rPr>
        <w:t>,</w:t>
      </w:r>
      <w:r w:rsidR="007A4D5C" w:rsidRPr="003D1482">
        <w:rPr>
          <w:rFonts w:ascii="Bookman Old Style" w:hAnsi="Bookman Old Style"/>
        </w:rPr>
        <w:t xml:space="preserve"> a </w:t>
      </w:r>
      <w:r w:rsidR="00646842">
        <w:rPr>
          <w:rFonts w:ascii="Bookman Old Style" w:hAnsi="Bookman Old Style"/>
        </w:rPr>
        <w:t>co</w:t>
      </w:r>
      <w:r w:rsidR="00F93F8C">
        <w:rPr>
          <w:rFonts w:ascii="Bookman Old Style" w:hAnsi="Bookman Old Style"/>
        </w:rPr>
        <w:t>rporation</w:t>
      </w:r>
      <w:r w:rsidR="007A4D5C" w:rsidRPr="003D1482">
        <w:rPr>
          <w:rFonts w:ascii="Bookman Old Style" w:hAnsi="Bookman Old Style"/>
        </w:rPr>
        <w:t xml:space="preserve">, </w:t>
      </w:r>
      <w:r w:rsidR="00337187" w:rsidRPr="003D1482">
        <w:rPr>
          <w:rFonts w:ascii="Bookman Old Style" w:hAnsi="Bookman Old Style"/>
        </w:rPr>
        <w:t xml:space="preserve">hereinafter </w:t>
      </w:r>
      <w:r w:rsidR="007A4D5C" w:rsidRPr="003D1482">
        <w:rPr>
          <w:rFonts w:ascii="Bookman Old Style" w:hAnsi="Bookman Old Style"/>
        </w:rPr>
        <w:t xml:space="preserve">referred to as </w:t>
      </w:r>
      <w:r w:rsidR="00790ED6" w:rsidRPr="003D1482">
        <w:rPr>
          <w:rFonts w:ascii="Bookman Old Style" w:hAnsi="Bookman Old Style"/>
        </w:rPr>
        <w:t>“Contractor</w:t>
      </w:r>
      <w:r w:rsidR="007A4D5C" w:rsidRPr="003D1482">
        <w:rPr>
          <w:rFonts w:ascii="Bookman Old Style" w:hAnsi="Bookman Old Style"/>
        </w:rPr>
        <w:t>,</w:t>
      </w:r>
      <w:r w:rsidR="00790ED6" w:rsidRPr="003D1482">
        <w:rPr>
          <w:rFonts w:ascii="Bookman Old Style" w:hAnsi="Bookman Old Style"/>
        </w:rPr>
        <w:t>”</w:t>
      </w:r>
      <w:r w:rsidR="007A4D5C" w:rsidRPr="003D1482">
        <w:rPr>
          <w:rFonts w:ascii="Bookman Old Style" w:hAnsi="Bookman Old Style"/>
        </w:rPr>
        <w:t xml:space="preserve"> and</w:t>
      </w:r>
      <w:r w:rsidR="00C4087A" w:rsidRPr="003D1482">
        <w:rPr>
          <w:rFonts w:ascii="Bookman Old Style" w:hAnsi="Bookman Old Style"/>
        </w:rPr>
        <w:t xml:space="preserve"> </w:t>
      </w:r>
      <w:r w:rsidR="009F2791">
        <w:rPr>
          <w:rFonts w:ascii="Bookman Old Style" w:hAnsi="Bookman Old Style"/>
        </w:rPr>
        <w:t>Weber County</w:t>
      </w:r>
      <w:r w:rsidR="007A4D5C" w:rsidRPr="003D1482">
        <w:rPr>
          <w:rFonts w:ascii="Bookman Old Style" w:hAnsi="Bookman Old Style"/>
        </w:rPr>
        <w:t>,</w:t>
      </w:r>
      <w:r w:rsidR="007A4D5C" w:rsidRPr="003D1482">
        <w:rPr>
          <w:rFonts w:ascii="Bookman Old Style" w:hAnsi="Bookman Old Style"/>
          <w:i/>
        </w:rPr>
        <w:t xml:space="preserve"> </w:t>
      </w:r>
      <w:r w:rsidR="00337187" w:rsidRPr="003D1482">
        <w:rPr>
          <w:rFonts w:ascii="Bookman Old Style" w:hAnsi="Bookman Old Style"/>
        </w:rPr>
        <w:t xml:space="preserve">hereinafter </w:t>
      </w:r>
      <w:r w:rsidR="007A4D5C" w:rsidRPr="003D1482">
        <w:rPr>
          <w:rFonts w:ascii="Bookman Old Style" w:hAnsi="Bookman Old Style"/>
        </w:rPr>
        <w:t xml:space="preserve">referred to </w:t>
      </w:r>
      <w:r w:rsidR="00337187" w:rsidRPr="003D1482">
        <w:rPr>
          <w:rFonts w:ascii="Bookman Old Style" w:hAnsi="Bookman Old Style"/>
        </w:rPr>
        <w:t xml:space="preserve">as </w:t>
      </w:r>
      <w:r w:rsidR="00790ED6" w:rsidRPr="003D1482">
        <w:rPr>
          <w:rFonts w:ascii="Bookman Old Style" w:hAnsi="Bookman Old Style"/>
        </w:rPr>
        <w:t>“</w:t>
      </w:r>
      <w:r w:rsidR="00337187" w:rsidRPr="003D1482">
        <w:rPr>
          <w:rFonts w:ascii="Bookman Old Style" w:hAnsi="Bookman Old Style"/>
        </w:rPr>
        <w:t>Owner</w:t>
      </w:r>
      <w:r w:rsidR="007A4D5C" w:rsidRPr="003D1482">
        <w:rPr>
          <w:rFonts w:ascii="Bookman Old Style" w:hAnsi="Bookman Old Style"/>
        </w:rPr>
        <w:t>.</w:t>
      </w:r>
      <w:r w:rsidR="00790ED6" w:rsidRPr="003D1482">
        <w:rPr>
          <w:rFonts w:ascii="Bookman Old Style" w:hAnsi="Bookman Old Style"/>
        </w:rPr>
        <w:t>”</w:t>
      </w:r>
      <w:r w:rsidR="009F5113" w:rsidRPr="003D1482">
        <w:rPr>
          <w:rFonts w:ascii="Bookman Old Style" w:hAnsi="Bookman Old Style"/>
        </w:rPr>
        <w:t xml:space="preserve">  </w:t>
      </w:r>
      <w:r w:rsidR="008A6355">
        <w:rPr>
          <w:rFonts w:ascii="Bookman Old Style" w:hAnsi="Bookman Old Style" w:cs="Bookman Old Style"/>
        </w:rPr>
        <w:t>The two shall collectively be referred to as “Parties” and individually as “Party.”</w:t>
      </w:r>
    </w:p>
    <w:p w:rsidR="002313A9" w:rsidRDefault="002313A9" w:rsidP="00F13427">
      <w:pPr>
        <w:spacing w:before="240" w:after="240"/>
        <w:jc w:val="center"/>
        <w:rPr>
          <w:rFonts w:ascii="Bookman Old Style" w:hAnsi="Bookman Old Style" w:cs="Bookman Old Style"/>
          <w:b/>
          <w:bCs/>
        </w:rPr>
      </w:pPr>
      <w:r>
        <w:rPr>
          <w:rFonts w:ascii="Bookman Old Style" w:hAnsi="Bookman Old Style" w:cs="Bookman Old Style"/>
          <w:b/>
          <w:bCs/>
        </w:rPr>
        <w:t>RECITALS</w:t>
      </w:r>
    </w:p>
    <w:p w:rsidR="00920528" w:rsidRDefault="002313A9" w:rsidP="00F13427">
      <w:pPr>
        <w:spacing w:before="240" w:after="240"/>
        <w:rPr>
          <w:rFonts w:ascii="Bookman Old Style" w:hAnsi="Bookman Old Style" w:cs="Bookman Old Style"/>
        </w:rPr>
      </w:pPr>
      <w:r>
        <w:rPr>
          <w:rFonts w:ascii="Bookman Old Style" w:hAnsi="Bookman Old Style" w:cs="Bookman Old Style"/>
          <w:b/>
          <w:bCs/>
        </w:rPr>
        <w:tab/>
        <w:t>WHEREAS,</w:t>
      </w:r>
      <w:r>
        <w:rPr>
          <w:rFonts w:ascii="Bookman Old Style" w:hAnsi="Bookman Old Style" w:cs="Bookman Old Style"/>
        </w:rPr>
        <w:t xml:space="preserve"> Owner </w:t>
      </w:r>
      <w:r w:rsidR="00A47142">
        <w:rPr>
          <w:rFonts w:ascii="Bookman Old Style" w:hAnsi="Bookman Old Style" w:cs="Bookman Old Style"/>
        </w:rPr>
        <w:t>occupies office space in the building known as the Weber Center,</w:t>
      </w:r>
      <w:r w:rsidR="007D1E99">
        <w:rPr>
          <w:rFonts w:ascii="Bookman Old Style" w:hAnsi="Bookman Old Style" w:cs="Bookman Old Style"/>
        </w:rPr>
        <w:t xml:space="preserve"> located at </w:t>
      </w:r>
      <w:r w:rsidR="00A47142">
        <w:rPr>
          <w:rFonts w:ascii="Bookman Old Style" w:hAnsi="Bookman Old Style" w:cs="Bookman Old Style"/>
        </w:rPr>
        <w:t>2380 Washington</w:t>
      </w:r>
      <w:r w:rsidR="009F7610">
        <w:rPr>
          <w:rFonts w:ascii="Bookman Old Style" w:hAnsi="Bookman Old Style" w:cs="Bookman Old Style"/>
        </w:rPr>
        <w:t xml:space="preserve"> Blvd., Ogden, UT 8440</w:t>
      </w:r>
      <w:r w:rsidR="00A47142">
        <w:rPr>
          <w:rFonts w:ascii="Bookman Old Style" w:hAnsi="Bookman Old Style" w:cs="Bookman Old Style"/>
        </w:rPr>
        <w:t>1</w:t>
      </w:r>
      <w:r w:rsidR="00920528">
        <w:rPr>
          <w:rFonts w:ascii="Bookman Old Style" w:hAnsi="Bookman Old Style" w:cs="Bookman Old Style"/>
        </w:rPr>
        <w:t xml:space="preserve">; </w:t>
      </w:r>
      <w:r w:rsidR="00A47142">
        <w:rPr>
          <w:rFonts w:ascii="Bookman Old Style" w:hAnsi="Bookman Old Style" w:cs="Bookman Old Style"/>
        </w:rPr>
        <w:t>and</w:t>
      </w:r>
    </w:p>
    <w:p w:rsidR="00920528" w:rsidRDefault="00920528" w:rsidP="00F13427">
      <w:pPr>
        <w:spacing w:before="240" w:after="240"/>
        <w:rPr>
          <w:rFonts w:ascii="Bookman Old Style" w:hAnsi="Bookman Old Style" w:cs="Bookman Old Style"/>
        </w:rPr>
      </w:pPr>
      <w:r>
        <w:rPr>
          <w:rFonts w:ascii="Bookman Old Style" w:hAnsi="Bookman Old Style" w:cs="Bookman Old Style"/>
          <w:b/>
          <w:bCs/>
        </w:rPr>
        <w:tab/>
        <w:t>WHEREAS,</w:t>
      </w:r>
      <w:r>
        <w:rPr>
          <w:rFonts w:ascii="Bookman Old Style" w:hAnsi="Bookman Old Style" w:cs="Bookman Old Style"/>
        </w:rPr>
        <w:t xml:space="preserve"> </w:t>
      </w:r>
      <w:r w:rsidR="001209C5">
        <w:rPr>
          <w:rFonts w:ascii="Bookman Old Style" w:hAnsi="Bookman Old Style" w:cs="Bookman Old Style"/>
        </w:rPr>
        <w:t>O</w:t>
      </w:r>
      <w:r w:rsidR="002E04E2">
        <w:rPr>
          <w:rFonts w:ascii="Bookman Old Style" w:hAnsi="Bookman Old Style" w:cs="Bookman Old Style"/>
        </w:rPr>
        <w:t xml:space="preserve">wner is in </w:t>
      </w:r>
      <w:r w:rsidR="001209C5">
        <w:rPr>
          <w:rFonts w:ascii="Bookman Old Style" w:hAnsi="Bookman Old Style" w:cs="Bookman Old Style"/>
        </w:rPr>
        <w:t xml:space="preserve">need of a waterline to be installed to serve the Archery Range, located at </w:t>
      </w:r>
      <w:r w:rsidR="00E17FB8">
        <w:rPr>
          <w:rFonts w:ascii="Bookman Old Style" w:hAnsi="Bookman Old Style" w:cs="Bookman Old Style"/>
        </w:rPr>
        <w:t>1181 N. Fairgrounds Dr., Ogden, UT 84401</w:t>
      </w:r>
      <w:r>
        <w:rPr>
          <w:rFonts w:ascii="Bookman Old Style" w:hAnsi="Bookman Old Style" w:cs="Bookman Old Style"/>
        </w:rPr>
        <w:t xml:space="preserve">; </w:t>
      </w:r>
      <w:r w:rsidR="00A47142">
        <w:rPr>
          <w:rFonts w:ascii="Bookman Old Style" w:hAnsi="Bookman Old Style" w:cs="Bookman Old Style"/>
        </w:rPr>
        <w:t>and</w:t>
      </w:r>
    </w:p>
    <w:p w:rsidR="002313A9" w:rsidRDefault="00920528" w:rsidP="00F13427">
      <w:pPr>
        <w:spacing w:before="240" w:after="240"/>
        <w:rPr>
          <w:rFonts w:ascii="Bookman Old Style" w:hAnsi="Bookman Old Style" w:cs="Bookman Old Style"/>
        </w:rPr>
      </w:pPr>
      <w:r>
        <w:rPr>
          <w:rFonts w:ascii="Bookman Old Style" w:hAnsi="Bookman Old Style" w:cs="Bookman Old Style"/>
          <w:b/>
          <w:bCs/>
        </w:rPr>
        <w:tab/>
        <w:t>WHEREAS,</w:t>
      </w:r>
      <w:r>
        <w:rPr>
          <w:rFonts w:ascii="Bookman Old Style" w:hAnsi="Bookman Old Style" w:cs="Bookman Old Style"/>
        </w:rPr>
        <w:t xml:space="preserve"> </w:t>
      </w:r>
      <w:r w:rsidR="00A47142" w:rsidRPr="00A90CC0">
        <w:rPr>
          <w:rFonts w:ascii="Bookman Old Style" w:hAnsi="Bookman Old Style" w:cs="Bookman Old Style"/>
        </w:rPr>
        <w:t>Owner</w:t>
      </w:r>
      <w:r w:rsidRPr="00A90CC0">
        <w:rPr>
          <w:rFonts w:ascii="Bookman Old Style" w:hAnsi="Bookman Old Style" w:cs="Bookman Old Style"/>
        </w:rPr>
        <w:t xml:space="preserve"> </w:t>
      </w:r>
      <w:r w:rsidR="002313A9" w:rsidRPr="00A90CC0">
        <w:rPr>
          <w:rFonts w:ascii="Bookman Old Style" w:hAnsi="Bookman Old Style" w:cs="Bookman Old Style"/>
        </w:rPr>
        <w:t xml:space="preserve">issued an Invitation for Bids to procure a contractor to </w:t>
      </w:r>
      <w:r w:rsidR="00E17FB8">
        <w:rPr>
          <w:rFonts w:ascii="Bookman Old Style" w:hAnsi="Bookman Old Style" w:cs="Bookman Old Style"/>
        </w:rPr>
        <w:t>install the waterline</w:t>
      </w:r>
      <w:r w:rsidR="002313A9">
        <w:rPr>
          <w:rFonts w:ascii="Bookman Old Style" w:hAnsi="Bookman Old Style" w:cs="Bookman Old Style"/>
        </w:rPr>
        <w:t xml:space="preserve">; and </w:t>
      </w:r>
    </w:p>
    <w:p w:rsidR="002313A9" w:rsidRDefault="002313A9" w:rsidP="00F13427">
      <w:pPr>
        <w:spacing w:before="240" w:after="240"/>
        <w:rPr>
          <w:rFonts w:ascii="Bookman Old Style" w:hAnsi="Bookman Old Style" w:cs="Bookman Old Style"/>
        </w:rPr>
      </w:pPr>
      <w:r>
        <w:rPr>
          <w:rFonts w:ascii="Bookman Old Style" w:hAnsi="Bookman Old Style" w:cs="Bookman Old Style"/>
        </w:rPr>
        <w:tab/>
      </w:r>
      <w:r>
        <w:rPr>
          <w:rFonts w:ascii="Bookman Old Style" w:hAnsi="Bookman Old Style" w:cs="Bookman Old Style"/>
          <w:b/>
          <w:bCs/>
        </w:rPr>
        <w:t>WHEREAS,</w:t>
      </w:r>
      <w:r>
        <w:rPr>
          <w:rFonts w:ascii="Bookman Old Style" w:hAnsi="Bookman Old Style" w:cs="Bookman Old Style"/>
        </w:rPr>
        <w:t> </w:t>
      </w:r>
      <w:r w:rsidRPr="00A90CC0">
        <w:rPr>
          <w:rFonts w:ascii="Bookman Old Style" w:hAnsi="Bookman Old Style" w:cs="Bookman Old Style"/>
        </w:rPr>
        <w:t xml:space="preserve">Contractor submitted the lowest </w:t>
      </w:r>
      <w:r w:rsidR="00A90CC0">
        <w:rPr>
          <w:rFonts w:ascii="Bookman Old Style" w:hAnsi="Bookman Old Style" w:cs="Bookman Old Style"/>
        </w:rPr>
        <w:t xml:space="preserve">responsive </w:t>
      </w:r>
      <w:r w:rsidRPr="00A90CC0">
        <w:rPr>
          <w:rFonts w:ascii="Bookman Old Style" w:hAnsi="Bookman Old Style" w:cs="Bookman Old Style"/>
        </w:rPr>
        <w:t>bid in response to the Invitation for Bids</w:t>
      </w:r>
      <w:r>
        <w:rPr>
          <w:rFonts w:ascii="Bookman Old Style" w:hAnsi="Bookman Old Style" w:cs="Bookman Old Style"/>
        </w:rPr>
        <w:t xml:space="preserve">; </w:t>
      </w:r>
    </w:p>
    <w:p w:rsidR="002313A9" w:rsidRDefault="002313A9" w:rsidP="00F13427">
      <w:pPr>
        <w:spacing w:before="240" w:after="240"/>
        <w:rPr>
          <w:rFonts w:ascii="Bookman Old Style" w:hAnsi="Bookman Old Style" w:cs="Bookman Old Style"/>
        </w:rPr>
      </w:pPr>
      <w:r>
        <w:rPr>
          <w:rFonts w:ascii="Bookman Old Style" w:hAnsi="Bookman Old Style" w:cs="Bookman Old Style"/>
        </w:rPr>
        <w:tab/>
      </w:r>
      <w:r>
        <w:rPr>
          <w:rFonts w:ascii="Bookman Old Style" w:hAnsi="Bookman Old Style" w:cs="Bookman Old Style"/>
          <w:b/>
          <w:bCs/>
        </w:rPr>
        <w:t>NOW THEREFORE,</w:t>
      </w:r>
      <w:r>
        <w:rPr>
          <w:rFonts w:ascii="Bookman Old Style" w:hAnsi="Bookman Old Style" w:cs="Bookman Old Style"/>
        </w:rPr>
        <w:t xml:space="preserve"> based upon the mutual promises </w:t>
      </w:r>
      <w:r w:rsidR="00920528">
        <w:rPr>
          <w:rFonts w:ascii="Bookman Old Style" w:hAnsi="Bookman Old Style" w:cs="Bookman Old Style"/>
        </w:rPr>
        <w:t xml:space="preserve">contained herein </w:t>
      </w:r>
      <w:r>
        <w:rPr>
          <w:rFonts w:ascii="Bookman Old Style" w:hAnsi="Bookman Old Style" w:cs="Bookman Old Style"/>
        </w:rPr>
        <w:t>and other good and valuable consideration, the Parties agree as follows:</w:t>
      </w:r>
    </w:p>
    <w:p w:rsidR="0029115A" w:rsidRPr="003D1482" w:rsidRDefault="009056BA" w:rsidP="00F13427">
      <w:pPr>
        <w:spacing w:before="240" w:after="240"/>
        <w:rPr>
          <w:rFonts w:ascii="Bookman Old Style" w:hAnsi="Bookman Old Style"/>
        </w:rPr>
      </w:pPr>
      <w:r w:rsidRPr="003D1482">
        <w:rPr>
          <w:rFonts w:ascii="Bookman Old Style" w:hAnsi="Bookman Old Style"/>
          <w:b/>
        </w:rPr>
        <w:t xml:space="preserve">Article </w:t>
      </w:r>
      <w:r w:rsidR="00A56079" w:rsidRPr="003D1482">
        <w:rPr>
          <w:rFonts w:ascii="Bookman Old Style" w:hAnsi="Bookman Old Style"/>
          <w:b/>
        </w:rPr>
        <w:t>1.</w:t>
      </w:r>
      <w:r w:rsidRPr="003D1482">
        <w:rPr>
          <w:rFonts w:ascii="Bookman Old Style" w:hAnsi="Bookman Old Style"/>
        </w:rPr>
        <w:t xml:space="preserve"> </w:t>
      </w:r>
      <w:r w:rsidR="00A56079" w:rsidRPr="003D1482">
        <w:rPr>
          <w:rFonts w:ascii="Bookman Old Style" w:hAnsi="Bookman Old Style"/>
          <w:b/>
        </w:rPr>
        <w:t xml:space="preserve">Scope of </w:t>
      </w:r>
      <w:r w:rsidR="00F625E7" w:rsidRPr="003D1482">
        <w:rPr>
          <w:rFonts w:ascii="Bookman Old Style" w:hAnsi="Bookman Old Style"/>
          <w:b/>
        </w:rPr>
        <w:t>Work</w:t>
      </w:r>
      <w:r w:rsidR="00A56079" w:rsidRPr="003D1482">
        <w:rPr>
          <w:rFonts w:ascii="Bookman Old Style" w:hAnsi="Bookman Old Style"/>
        </w:rPr>
        <w:t xml:space="preserve"> </w:t>
      </w:r>
    </w:p>
    <w:p w:rsidR="00221EF8" w:rsidRPr="003D1482" w:rsidRDefault="009056BA" w:rsidP="00F13427">
      <w:pPr>
        <w:spacing w:before="240" w:after="240"/>
        <w:ind w:left="720" w:hanging="720"/>
        <w:rPr>
          <w:rFonts w:ascii="Bookman Old Style" w:hAnsi="Bookman Old Style"/>
        </w:rPr>
      </w:pPr>
      <w:r w:rsidRPr="003D1482">
        <w:rPr>
          <w:rFonts w:ascii="Bookman Old Style" w:hAnsi="Bookman Old Style"/>
        </w:rPr>
        <w:t xml:space="preserve">1.1 </w:t>
      </w:r>
      <w:r w:rsidRPr="003D1482">
        <w:rPr>
          <w:rFonts w:ascii="Bookman Old Style" w:hAnsi="Bookman Old Style"/>
        </w:rPr>
        <w:tab/>
      </w:r>
      <w:r w:rsidR="004D20F0">
        <w:rPr>
          <w:rFonts w:ascii="Bookman Old Style" w:hAnsi="Bookman Old Style"/>
        </w:rPr>
        <w:t xml:space="preserve">Contractor agrees to perform the work specified in the attached Exhibit A, as further specified </w:t>
      </w:r>
      <w:r w:rsidR="004D20F0" w:rsidRPr="003D1482">
        <w:rPr>
          <w:rFonts w:ascii="Bookman Old Style" w:hAnsi="Bookman Old Style"/>
        </w:rPr>
        <w:t xml:space="preserve">by </w:t>
      </w:r>
      <w:r w:rsidR="004D20F0">
        <w:rPr>
          <w:rFonts w:ascii="Bookman Old Style" w:hAnsi="Bookman Old Style"/>
        </w:rPr>
        <w:t xml:space="preserve">the </w:t>
      </w:r>
      <w:r w:rsidR="004D20F0" w:rsidRPr="003D1482">
        <w:rPr>
          <w:rFonts w:ascii="Bookman Old Style" w:hAnsi="Bookman Old Style"/>
        </w:rPr>
        <w:t>Owner</w:t>
      </w:r>
      <w:r w:rsidR="004D20F0">
        <w:rPr>
          <w:rFonts w:ascii="Bookman Old Style" w:hAnsi="Bookman Old Style"/>
        </w:rPr>
        <w:t xml:space="preserve"> </w:t>
      </w:r>
      <w:r w:rsidR="004D20F0" w:rsidRPr="003D1482">
        <w:rPr>
          <w:rFonts w:ascii="Bookman Old Style" w:hAnsi="Bookman Old Style"/>
        </w:rPr>
        <w:t>(“Work”)</w:t>
      </w:r>
      <w:r w:rsidR="004D20F0">
        <w:rPr>
          <w:rFonts w:ascii="Bookman Old Style" w:hAnsi="Bookman Old Style"/>
        </w:rPr>
        <w:t xml:space="preserve">.  </w:t>
      </w:r>
      <w:r w:rsidR="0029115A" w:rsidRPr="003D1482">
        <w:rPr>
          <w:rFonts w:ascii="Bookman Old Style" w:hAnsi="Bookman Old Style"/>
        </w:rPr>
        <w:t>This</w:t>
      </w:r>
      <w:r w:rsidR="004D20F0">
        <w:rPr>
          <w:rFonts w:ascii="Bookman Old Style" w:hAnsi="Bookman Old Style"/>
        </w:rPr>
        <w:t xml:space="preserve"> includes, but is not limited to,</w:t>
      </w:r>
      <w:r w:rsidR="0029115A" w:rsidRPr="003D1482">
        <w:rPr>
          <w:rFonts w:ascii="Bookman Old Style" w:hAnsi="Bookman Old Style"/>
        </w:rPr>
        <w:t xml:space="preserve"> </w:t>
      </w:r>
      <w:r w:rsidR="00E17FB8">
        <w:rPr>
          <w:rFonts w:ascii="Bookman Old Style" w:hAnsi="Bookman Old Style"/>
        </w:rPr>
        <w:t>installing the waterline</w:t>
      </w:r>
      <w:r w:rsidR="00F625E7" w:rsidRPr="003D1482">
        <w:rPr>
          <w:rFonts w:ascii="Bookman Old Style" w:hAnsi="Bookman Old Style"/>
        </w:rPr>
        <w:t>.</w:t>
      </w:r>
    </w:p>
    <w:p w:rsidR="00337187" w:rsidRPr="009A534C" w:rsidRDefault="009056BA" w:rsidP="00F13427">
      <w:pPr>
        <w:spacing w:before="240" w:after="240"/>
        <w:ind w:left="720" w:hanging="720"/>
        <w:rPr>
          <w:rFonts w:ascii="Bookman Old Style" w:hAnsi="Bookman Old Style"/>
          <w:b/>
        </w:rPr>
      </w:pPr>
      <w:r w:rsidRPr="003D1482">
        <w:rPr>
          <w:rFonts w:ascii="Bookman Old Style" w:hAnsi="Bookman Old Style"/>
          <w:b/>
        </w:rPr>
        <w:t xml:space="preserve">Article </w:t>
      </w:r>
      <w:r w:rsidR="00621C7B">
        <w:rPr>
          <w:rFonts w:ascii="Bookman Old Style" w:hAnsi="Bookman Old Style"/>
          <w:b/>
        </w:rPr>
        <w:t>2</w:t>
      </w:r>
      <w:r w:rsidRPr="003D1482">
        <w:rPr>
          <w:rFonts w:ascii="Bookman Old Style" w:hAnsi="Bookman Old Style"/>
          <w:b/>
        </w:rPr>
        <w:t xml:space="preserve">. </w:t>
      </w:r>
      <w:r w:rsidR="008A1986" w:rsidRPr="003D1482">
        <w:rPr>
          <w:rFonts w:ascii="Bookman Old Style" w:hAnsi="Bookman Old Style"/>
          <w:b/>
        </w:rPr>
        <w:t>Pricing</w:t>
      </w:r>
    </w:p>
    <w:p w:rsidR="00B308A7" w:rsidRDefault="00621C7B" w:rsidP="00F13427">
      <w:pPr>
        <w:spacing w:before="240" w:after="240"/>
        <w:ind w:left="720" w:hanging="720"/>
        <w:rPr>
          <w:rFonts w:ascii="Bookman Old Style" w:hAnsi="Bookman Old Style"/>
        </w:rPr>
      </w:pPr>
      <w:r>
        <w:rPr>
          <w:rFonts w:ascii="Bookman Old Style" w:hAnsi="Bookman Old Style"/>
        </w:rPr>
        <w:t>2</w:t>
      </w:r>
      <w:r w:rsidR="009056BA" w:rsidRPr="003D1482">
        <w:rPr>
          <w:rFonts w:ascii="Bookman Old Style" w:hAnsi="Bookman Old Style"/>
        </w:rPr>
        <w:t>.1</w:t>
      </w:r>
      <w:r w:rsidR="009056BA" w:rsidRPr="003D1482">
        <w:rPr>
          <w:rFonts w:ascii="Bookman Old Style" w:hAnsi="Bookman Old Style"/>
        </w:rPr>
        <w:tab/>
      </w:r>
      <w:r w:rsidR="00337187" w:rsidRPr="003D1482">
        <w:rPr>
          <w:rFonts w:ascii="Bookman Old Style" w:hAnsi="Bookman Old Style"/>
        </w:rPr>
        <w:t xml:space="preserve">Owner shall pay </w:t>
      </w:r>
      <w:r w:rsidR="008A1986" w:rsidRPr="003D1482">
        <w:rPr>
          <w:rFonts w:ascii="Bookman Old Style" w:hAnsi="Bookman Old Style"/>
        </w:rPr>
        <w:t>Contractor</w:t>
      </w:r>
      <w:r w:rsidR="00337187" w:rsidRPr="003D1482">
        <w:rPr>
          <w:rFonts w:ascii="Bookman Old Style" w:hAnsi="Bookman Old Style"/>
        </w:rPr>
        <w:t xml:space="preserve"> the amount of $</w:t>
      </w:r>
      <w:r w:rsidR="00E17FB8">
        <w:rPr>
          <w:rFonts w:ascii="Bookman Old Style" w:hAnsi="Bookman Old Style"/>
        </w:rPr>
        <w:t>86,500</w:t>
      </w:r>
      <w:r w:rsidR="00A90CC0">
        <w:rPr>
          <w:rFonts w:ascii="Bookman Old Style" w:hAnsi="Bookman Old Style"/>
        </w:rPr>
        <w:t>.00</w:t>
      </w:r>
      <w:r w:rsidR="005F13E9">
        <w:rPr>
          <w:rFonts w:ascii="Bookman Old Style" w:hAnsi="Bookman Old Style"/>
        </w:rPr>
        <w:t xml:space="preserve"> </w:t>
      </w:r>
      <w:r w:rsidR="00337187" w:rsidRPr="003D1482">
        <w:rPr>
          <w:rFonts w:ascii="Bookman Old Style" w:hAnsi="Bookman Old Style"/>
        </w:rPr>
        <w:t>for the satisfactory performance of the Work.  Said amount is based on the amount set forth in Contractor’s bid</w:t>
      </w:r>
      <w:r w:rsidR="00B308A7" w:rsidRPr="003D1482">
        <w:rPr>
          <w:rFonts w:ascii="Bookman Old Style" w:hAnsi="Bookman Old Style"/>
        </w:rPr>
        <w:t xml:space="preserve"> and includes all labor, materials, equipment, and any other items reasonably necessary for the proper execution and completion of the Work</w:t>
      </w:r>
      <w:r w:rsidR="00337187" w:rsidRPr="003D1482">
        <w:rPr>
          <w:rFonts w:ascii="Bookman Old Style" w:hAnsi="Bookman Old Style"/>
        </w:rPr>
        <w:t>.</w:t>
      </w:r>
    </w:p>
    <w:p w:rsidR="007535E0" w:rsidRDefault="007535E0" w:rsidP="00F13427">
      <w:pPr>
        <w:spacing w:before="240" w:after="240"/>
        <w:rPr>
          <w:rFonts w:ascii="Bookman Old Style" w:hAnsi="Bookman Old Style"/>
          <w:b/>
        </w:rPr>
      </w:pPr>
      <w:r>
        <w:rPr>
          <w:rFonts w:ascii="Bookman Old Style" w:hAnsi="Bookman Old Style"/>
          <w:b/>
        </w:rPr>
        <w:t>Article 3. Time of Commencement and Completion</w:t>
      </w:r>
    </w:p>
    <w:p w:rsidR="007535E0" w:rsidRDefault="007535E0" w:rsidP="007535E0">
      <w:pPr>
        <w:spacing w:before="240" w:after="240"/>
        <w:ind w:left="720" w:hanging="720"/>
        <w:rPr>
          <w:rFonts w:ascii="Bookman Old Style" w:hAnsi="Bookman Old Style"/>
        </w:rPr>
      </w:pPr>
      <w:r w:rsidRPr="007535E0">
        <w:rPr>
          <w:rFonts w:ascii="Bookman Old Style" w:hAnsi="Bookman Old Style"/>
        </w:rPr>
        <w:t>3.1</w:t>
      </w:r>
      <w:r w:rsidRPr="007535E0">
        <w:rPr>
          <w:rFonts w:ascii="Bookman Old Style" w:hAnsi="Bookman Old Style"/>
        </w:rPr>
        <w:tab/>
      </w:r>
      <w:r w:rsidR="00DC60B5">
        <w:rPr>
          <w:rFonts w:ascii="Bookman Old Style" w:hAnsi="Bookman Old Style"/>
        </w:rPr>
        <w:t xml:space="preserve">Contractor shall order the </w:t>
      </w:r>
      <w:r w:rsidR="00E17FB8">
        <w:rPr>
          <w:rFonts w:ascii="Bookman Old Style" w:hAnsi="Bookman Old Style"/>
        </w:rPr>
        <w:t>materials</w:t>
      </w:r>
      <w:r w:rsidR="00DC60B5">
        <w:rPr>
          <w:rFonts w:ascii="Bookman Old Style" w:hAnsi="Bookman Old Style"/>
        </w:rPr>
        <w:t xml:space="preserve"> within one week after this Agreement is executed by both Parties.  </w:t>
      </w:r>
      <w:r w:rsidR="00E17FB8">
        <w:rPr>
          <w:rFonts w:ascii="Bookman Old Style" w:hAnsi="Bookman Old Style"/>
        </w:rPr>
        <w:t>Time is of the essence in completion of the Work and this Agreement.</w:t>
      </w:r>
    </w:p>
    <w:p w:rsidR="008E38CA" w:rsidRPr="003D1482" w:rsidRDefault="009056BA" w:rsidP="00F13427">
      <w:pPr>
        <w:spacing w:before="240" w:after="240"/>
        <w:rPr>
          <w:rFonts w:ascii="Bookman Old Style" w:hAnsi="Bookman Old Style"/>
          <w:b/>
        </w:rPr>
      </w:pPr>
      <w:r w:rsidRPr="003D1482">
        <w:rPr>
          <w:rFonts w:ascii="Bookman Old Style" w:hAnsi="Bookman Old Style"/>
          <w:b/>
        </w:rPr>
        <w:t>Article 4</w:t>
      </w:r>
      <w:r w:rsidR="007E0B10" w:rsidRPr="003D1482">
        <w:rPr>
          <w:rFonts w:ascii="Bookman Old Style" w:hAnsi="Bookman Old Style"/>
          <w:b/>
        </w:rPr>
        <w:t>.</w:t>
      </w:r>
      <w:r w:rsidRPr="003D1482">
        <w:rPr>
          <w:rFonts w:ascii="Bookman Old Style" w:hAnsi="Bookman Old Style"/>
          <w:b/>
        </w:rPr>
        <w:t xml:space="preserve"> </w:t>
      </w:r>
      <w:r w:rsidR="001428A1" w:rsidRPr="003D1482">
        <w:rPr>
          <w:rFonts w:ascii="Bookman Old Style" w:hAnsi="Bookman Old Style"/>
          <w:b/>
        </w:rPr>
        <w:t>Contractor</w:t>
      </w:r>
    </w:p>
    <w:p w:rsidR="007535E0" w:rsidRPr="007535E0" w:rsidRDefault="009056BA" w:rsidP="007535E0">
      <w:pPr>
        <w:spacing w:before="240" w:after="240"/>
        <w:ind w:left="720" w:hanging="720"/>
        <w:rPr>
          <w:rFonts w:ascii="Bookman Old Style" w:hAnsi="Bookman Old Style"/>
        </w:rPr>
      </w:pPr>
      <w:r w:rsidRPr="003D1482">
        <w:rPr>
          <w:rFonts w:ascii="Bookman Old Style" w:hAnsi="Bookman Old Style"/>
        </w:rPr>
        <w:t>4.</w:t>
      </w:r>
      <w:r w:rsidR="009A534C">
        <w:rPr>
          <w:rFonts w:ascii="Bookman Old Style" w:hAnsi="Bookman Old Style"/>
        </w:rPr>
        <w:t>1</w:t>
      </w:r>
      <w:r w:rsidRPr="003D1482">
        <w:rPr>
          <w:rFonts w:ascii="Bookman Old Style" w:hAnsi="Bookman Old Style"/>
        </w:rPr>
        <w:tab/>
      </w:r>
      <w:r w:rsidR="001428A1" w:rsidRPr="003D1482">
        <w:rPr>
          <w:rFonts w:ascii="Bookman Old Style" w:hAnsi="Bookman Old Style"/>
        </w:rPr>
        <w:t>Contracto</w:t>
      </w:r>
      <w:r w:rsidR="007535E0">
        <w:rPr>
          <w:rFonts w:ascii="Bookman Old Style" w:hAnsi="Bookman Old Style"/>
        </w:rPr>
        <w:t>r shall perform the Work as an i</w:t>
      </w:r>
      <w:r w:rsidR="001428A1" w:rsidRPr="003D1482">
        <w:rPr>
          <w:rFonts w:ascii="Bookman Old Style" w:hAnsi="Bookman Old Style"/>
        </w:rPr>
        <w:t xml:space="preserve">ndependent </w:t>
      </w:r>
      <w:r w:rsidR="007535E0">
        <w:rPr>
          <w:rFonts w:ascii="Bookman Old Style" w:hAnsi="Bookman Old Style"/>
        </w:rPr>
        <w:t>c</w:t>
      </w:r>
      <w:r w:rsidR="001428A1" w:rsidRPr="003D1482">
        <w:rPr>
          <w:rFonts w:ascii="Bookman Old Style" w:hAnsi="Bookman Old Style"/>
        </w:rPr>
        <w:t>ont</w:t>
      </w:r>
      <w:r w:rsidR="007535E0">
        <w:rPr>
          <w:rFonts w:ascii="Bookman Old Style" w:hAnsi="Bookman Old Style"/>
        </w:rPr>
        <w:t>r</w:t>
      </w:r>
      <w:r w:rsidR="001428A1" w:rsidRPr="003D1482">
        <w:rPr>
          <w:rFonts w:ascii="Bookman Old Style" w:hAnsi="Bookman Old Style"/>
        </w:rPr>
        <w:t>actor pursuant to the terms of this Agreement.</w:t>
      </w:r>
      <w:r w:rsidR="007535E0" w:rsidRPr="007535E0">
        <w:rPr>
          <w:rFonts w:ascii="Bookman Old Style" w:hAnsi="Bookman Old Style"/>
        </w:rPr>
        <w:t xml:space="preserve">  All persons employed by the C</w:t>
      </w:r>
      <w:r w:rsidR="007535E0">
        <w:rPr>
          <w:rFonts w:ascii="Bookman Old Style" w:hAnsi="Bookman Old Style"/>
        </w:rPr>
        <w:t>ontractor</w:t>
      </w:r>
      <w:r w:rsidR="007535E0" w:rsidRPr="007535E0">
        <w:rPr>
          <w:rFonts w:ascii="Bookman Old Style" w:hAnsi="Bookman Old Style"/>
        </w:rPr>
        <w:t xml:space="preserve"> in the </w:t>
      </w:r>
      <w:r w:rsidR="007535E0" w:rsidRPr="007535E0">
        <w:rPr>
          <w:rFonts w:ascii="Bookman Old Style" w:hAnsi="Bookman Old Style"/>
        </w:rPr>
        <w:lastRenderedPageBreak/>
        <w:t>performance of services hereunder shall be under the sole and exclusive direction and control of C</w:t>
      </w:r>
      <w:r w:rsidR="007535E0">
        <w:rPr>
          <w:rFonts w:ascii="Bookman Old Style" w:hAnsi="Bookman Old Style"/>
        </w:rPr>
        <w:t>ontractor</w:t>
      </w:r>
      <w:r w:rsidR="00A90CC0">
        <w:rPr>
          <w:rFonts w:ascii="Bookman Old Style" w:hAnsi="Bookman Old Style"/>
        </w:rPr>
        <w:t>, a</w:t>
      </w:r>
      <w:r w:rsidR="007535E0" w:rsidRPr="007535E0">
        <w:rPr>
          <w:rFonts w:ascii="Bookman Old Style" w:hAnsi="Bookman Old Style"/>
        </w:rPr>
        <w:t xml:space="preserve">nd for no purpose shall they be considered the employees of the </w:t>
      </w:r>
      <w:r w:rsidR="007535E0">
        <w:rPr>
          <w:rFonts w:ascii="Bookman Old Style" w:hAnsi="Bookman Old Style"/>
        </w:rPr>
        <w:t>Owner</w:t>
      </w:r>
      <w:r w:rsidR="007535E0" w:rsidRPr="007535E0">
        <w:rPr>
          <w:rFonts w:ascii="Bookman Old Style" w:hAnsi="Bookman Old Style"/>
        </w:rPr>
        <w:t>. C</w:t>
      </w:r>
      <w:r w:rsidR="007535E0">
        <w:rPr>
          <w:rFonts w:ascii="Bookman Old Style" w:hAnsi="Bookman Old Style"/>
        </w:rPr>
        <w:t>ontractor</w:t>
      </w:r>
      <w:r w:rsidR="007535E0" w:rsidRPr="007535E0">
        <w:rPr>
          <w:rFonts w:ascii="Bookman Old Style" w:hAnsi="Bookman Old Style"/>
        </w:rPr>
        <w:t xml:space="preserve"> shall be responsible for and shall promptly pay all federal, state, </w:t>
      </w:r>
      <w:r w:rsidR="00A90CC0">
        <w:rPr>
          <w:rFonts w:ascii="Bookman Old Style" w:hAnsi="Bookman Old Style"/>
        </w:rPr>
        <w:t xml:space="preserve">and </w:t>
      </w:r>
      <w:r w:rsidR="007535E0" w:rsidRPr="007535E0">
        <w:rPr>
          <w:rFonts w:ascii="Bookman Old Style" w:hAnsi="Bookman Old Style"/>
        </w:rPr>
        <w:t>municipal taxes chargeable or assessed with respect to C</w:t>
      </w:r>
      <w:r w:rsidR="007535E0">
        <w:rPr>
          <w:rFonts w:ascii="Bookman Old Style" w:hAnsi="Bookman Old Style"/>
        </w:rPr>
        <w:t>ontractor</w:t>
      </w:r>
      <w:r w:rsidR="007535E0" w:rsidRPr="007535E0">
        <w:rPr>
          <w:rFonts w:ascii="Bookman Old Style" w:hAnsi="Bookman Old Style"/>
        </w:rPr>
        <w:t>’s employees, including, not by way of limitation, social security, unemployment, federal and state withholdings, and other taxes.</w:t>
      </w:r>
    </w:p>
    <w:p w:rsidR="009056BA" w:rsidRPr="003D1482" w:rsidRDefault="009A534C" w:rsidP="00F13427">
      <w:pPr>
        <w:spacing w:before="240" w:after="240"/>
        <w:ind w:left="720" w:hanging="720"/>
        <w:rPr>
          <w:rFonts w:ascii="Bookman Old Style" w:hAnsi="Bookman Old Style"/>
        </w:rPr>
      </w:pPr>
      <w:r>
        <w:rPr>
          <w:rFonts w:ascii="Bookman Old Style" w:hAnsi="Bookman Old Style"/>
        </w:rPr>
        <w:t>4.2</w:t>
      </w:r>
      <w:r w:rsidR="009056BA" w:rsidRPr="003D1482">
        <w:rPr>
          <w:rFonts w:ascii="Bookman Old Style" w:hAnsi="Bookman Old Style"/>
        </w:rPr>
        <w:tab/>
      </w:r>
      <w:r w:rsidR="001428A1" w:rsidRPr="003D1482">
        <w:rPr>
          <w:rFonts w:ascii="Bookman Old Style" w:hAnsi="Bookman Old Style"/>
        </w:rPr>
        <w:t>Contractor shall supervise and direct the Work using Contractor’s best skill and attention.  Contractor shall be solely responsible for all construction means, methods, techniques, sequences</w:t>
      </w:r>
      <w:r w:rsidR="00A90CC0">
        <w:rPr>
          <w:rFonts w:ascii="Bookman Old Style" w:hAnsi="Bookman Old Style"/>
        </w:rPr>
        <w:t>,</w:t>
      </w:r>
      <w:r w:rsidR="001428A1" w:rsidRPr="003D1482">
        <w:rPr>
          <w:rFonts w:ascii="Bookman Old Style" w:hAnsi="Bookman Old Style"/>
        </w:rPr>
        <w:t xml:space="preserve"> and procedures and for coordinating all portions of the Work under th</w:t>
      </w:r>
      <w:r w:rsidR="007D1E99">
        <w:rPr>
          <w:rFonts w:ascii="Bookman Old Style" w:hAnsi="Bookman Old Style"/>
        </w:rPr>
        <w:t>is</w:t>
      </w:r>
      <w:r w:rsidR="001428A1" w:rsidRPr="003D1482">
        <w:rPr>
          <w:rFonts w:ascii="Bookman Old Style" w:hAnsi="Bookman Old Style"/>
        </w:rPr>
        <w:t xml:space="preserve"> Agreement.</w:t>
      </w:r>
    </w:p>
    <w:p w:rsidR="009056BA" w:rsidRPr="003D1482" w:rsidRDefault="009A534C" w:rsidP="00F13427">
      <w:pPr>
        <w:spacing w:before="240" w:after="240"/>
        <w:ind w:left="720" w:hanging="720"/>
        <w:rPr>
          <w:rFonts w:ascii="Bookman Old Style" w:hAnsi="Bookman Old Style"/>
        </w:rPr>
      </w:pPr>
      <w:r>
        <w:rPr>
          <w:rFonts w:ascii="Bookman Old Style" w:hAnsi="Bookman Old Style"/>
        </w:rPr>
        <w:t>4.3</w:t>
      </w:r>
      <w:r w:rsidR="009056BA" w:rsidRPr="003D1482">
        <w:rPr>
          <w:rFonts w:ascii="Bookman Old Style" w:hAnsi="Bookman Old Style"/>
        </w:rPr>
        <w:tab/>
      </w:r>
      <w:r w:rsidR="001428A1" w:rsidRPr="003D1482">
        <w:rPr>
          <w:rFonts w:ascii="Bookman Old Style" w:hAnsi="Bookman Old Style"/>
        </w:rPr>
        <w:t>Unless</w:t>
      </w:r>
      <w:r w:rsidR="001428A1" w:rsidRPr="003D1482">
        <w:rPr>
          <w:rFonts w:ascii="Bookman Old Style" w:hAnsi="Bookman Old Style"/>
          <w:spacing w:val="21"/>
        </w:rPr>
        <w:t xml:space="preserve"> </w:t>
      </w:r>
      <w:r w:rsidR="001428A1" w:rsidRPr="003D1482">
        <w:rPr>
          <w:rFonts w:ascii="Bookman Old Style" w:hAnsi="Bookman Old Style"/>
        </w:rPr>
        <w:t>otherwise</w:t>
      </w:r>
      <w:r w:rsidR="001428A1" w:rsidRPr="003D1482">
        <w:rPr>
          <w:rFonts w:ascii="Bookman Old Style" w:hAnsi="Bookman Old Style"/>
          <w:spacing w:val="22"/>
        </w:rPr>
        <w:t xml:space="preserve"> </w:t>
      </w:r>
      <w:r w:rsidR="001428A1" w:rsidRPr="003D1482">
        <w:rPr>
          <w:rFonts w:ascii="Bookman Old Style" w:hAnsi="Bookman Old Style"/>
        </w:rPr>
        <w:t>specifically</w:t>
      </w:r>
      <w:r w:rsidR="001428A1" w:rsidRPr="003D1482">
        <w:rPr>
          <w:rFonts w:ascii="Bookman Old Style" w:hAnsi="Bookman Old Style"/>
          <w:spacing w:val="21"/>
        </w:rPr>
        <w:t xml:space="preserve"> </w:t>
      </w:r>
      <w:r w:rsidR="001428A1" w:rsidRPr="003D1482">
        <w:rPr>
          <w:rFonts w:ascii="Bookman Old Style" w:hAnsi="Bookman Old Style"/>
        </w:rPr>
        <w:t>noted,</w:t>
      </w:r>
      <w:r w:rsidR="001428A1" w:rsidRPr="003D1482">
        <w:rPr>
          <w:rFonts w:ascii="Bookman Old Style" w:hAnsi="Bookman Old Style"/>
          <w:spacing w:val="22"/>
        </w:rPr>
        <w:t xml:space="preserve"> </w:t>
      </w:r>
      <w:r w:rsidR="001428A1" w:rsidRPr="003D1482">
        <w:rPr>
          <w:rFonts w:ascii="Bookman Old Style" w:hAnsi="Bookman Old Style"/>
        </w:rPr>
        <w:t>Contractor</w:t>
      </w:r>
      <w:r w:rsidR="001428A1" w:rsidRPr="003D1482">
        <w:rPr>
          <w:rFonts w:ascii="Bookman Old Style" w:hAnsi="Bookman Old Style"/>
          <w:spacing w:val="23"/>
        </w:rPr>
        <w:t xml:space="preserve"> </w:t>
      </w:r>
      <w:r w:rsidR="001428A1" w:rsidRPr="003D1482">
        <w:rPr>
          <w:rFonts w:ascii="Bookman Old Style" w:hAnsi="Bookman Old Style"/>
        </w:rPr>
        <w:t>shall</w:t>
      </w:r>
      <w:r w:rsidR="001428A1" w:rsidRPr="003D1482">
        <w:rPr>
          <w:rFonts w:ascii="Bookman Old Style" w:hAnsi="Bookman Old Style"/>
          <w:spacing w:val="25"/>
        </w:rPr>
        <w:t xml:space="preserve"> </w:t>
      </w:r>
      <w:r w:rsidR="001428A1" w:rsidRPr="003D1482">
        <w:rPr>
          <w:rFonts w:ascii="Bookman Old Style" w:hAnsi="Bookman Old Style"/>
        </w:rPr>
        <w:t>provide</w:t>
      </w:r>
      <w:r w:rsidR="001428A1" w:rsidRPr="003D1482">
        <w:rPr>
          <w:rFonts w:ascii="Bookman Old Style" w:hAnsi="Bookman Old Style"/>
          <w:spacing w:val="22"/>
        </w:rPr>
        <w:t xml:space="preserve"> </w:t>
      </w:r>
      <w:r w:rsidR="001428A1" w:rsidRPr="003D1482">
        <w:rPr>
          <w:rFonts w:ascii="Bookman Old Style" w:hAnsi="Bookman Old Style"/>
        </w:rPr>
        <w:t>and</w:t>
      </w:r>
      <w:r w:rsidR="001428A1" w:rsidRPr="003D1482">
        <w:rPr>
          <w:rFonts w:ascii="Bookman Old Style" w:hAnsi="Bookman Old Style"/>
          <w:spacing w:val="22"/>
        </w:rPr>
        <w:t xml:space="preserve"> </w:t>
      </w:r>
      <w:r w:rsidR="001428A1" w:rsidRPr="003D1482">
        <w:rPr>
          <w:rFonts w:ascii="Bookman Old Style" w:hAnsi="Bookman Old Style"/>
        </w:rPr>
        <w:t>pay</w:t>
      </w:r>
      <w:r w:rsidR="001428A1" w:rsidRPr="003D1482">
        <w:rPr>
          <w:rFonts w:ascii="Bookman Old Style" w:hAnsi="Bookman Old Style"/>
          <w:spacing w:val="21"/>
        </w:rPr>
        <w:t xml:space="preserve"> </w:t>
      </w:r>
      <w:r w:rsidR="001428A1" w:rsidRPr="003D1482">
        <w:rPr>
          <w:rFonts w:ascii="Bookman Old Style" w:hAnsi="Bookman Old Style"/>
        </w:rPr>
        <w:t>for</w:t>
      </w:r>
      <w:r w:rsidR="001428A1" w:rsidRPr="003D1482">
        <w:rPr>
          <w:rFonts w:ascii="Bookman Old Style" w:hAnsi="Bookman Old Style"/>
          <w:spacing w:val="23"/>
        </w:rPr>
        <w:t xml:space="preserve"> </w:t>
      </w:r>
      <w:r w:rsidR="001428A1" w:rsidRPr="003D1482">
        <w:rPr>
          <w:rFonts w:ascii="Bookman Old Style" w:hAnsi="Bookman Old Style"/>
        </w:rPr>
        <w:t>all</w:t>
      </w:r>
      <w:r w:rsidR="001428A1" w:rsidRPr="003D1482">
        <w:rPr>
          <w:rFonts w:ascii="Bookman Old Style" w:hAnsi="Bookman Old Style"/>
          <w:w w:val="99"/>
        </w:rPr>
        <w:t xml:space="preserve"> </w:t>
      </w:r>
      <w:r w:rsidR="001428A1" w:rsidRPr="003D1482">
        <w:rPr>
          <w:rFonts w:ascii="Bookman Old Style" w:hAnsi="Bookman Old Style"/>
        </w:rPr>
        <w:t>labor, expertise, materials, freight/delivery equipment, tools,</w:t>
      </w:r>
      <w:r w:rsidR="001428A1" w:rsidRPr="003D1482">
        <w:rPr>
          <w:rFonts w:ascii="Bookman Old Style" w:hAnsi="Bookman Old Style"/>
          <w:spacing w:val="47"/>
        </w:rPr>
        <w:t xml:space="preserve"> </w:t>
      </w:r>
      <w:r w:rsidR="001428A1" w:rsidRPr="003D1482">
        <w:rPr>
          <w:rFonts w:ascii="Bookman Old Style" w:hAnsi="Bookman Old Style"/>
        </w:rPr>
        <w:t>construction</w:t>
      </w:r>
      <w:r w:rsidR="001428A1" w:rsidRPr="003D1482">
        <w:rPr>
          <w:rFonts w:ascii="Bookman Old Style" w:hAnsi="Bookman Old Style"/>
          <w:w w:val="99"/>
        </w:rPr>
        <w:t xml:space="preserve"> </w:t>
      </w:r>
      <w:r w:rsidR="001428A1" w:rsidRPr="003D1482">
        <w:rPr>
          <w:rFonts w:ascii="Bookman Old Style" w:hAnsi="Bookman Old Style"/>
        </w:rPr>
        <w:t>equipment and machinery, water, heat, utilities, transportation, and other</w:t>
      </w:r>
      <w:r w:rsidR="001428A1" w:rsidRPr="003D1482">
        <w:rPr>
          <w:rFonts w:ascii="Bookman Old Style" w:hAnsi="Bookman Old Style"/>
          <w:spacing w:val="-6"/>
        </w:rPr>
        <w:t xml:space="preserve"> </w:t>
      </w:r>
      <w:r w:rsidR="001428A1" w:rsidRPr="003D1482">
        <w:rPr>
          <w:rFonts w:ascii="Bookman Old Style" w:hAnsi="Bookman Old Style"/>
        </w:rPr>
        <w:t>facilities</w:t>
      </w:r>
      <w:r w:rsidR="001428A1" w:rsidRPr="003D1482">
        <w:rPr>
          <w:rFonts w:ascii="Bookman Old Style" w:hAnsi="Bookman Old Style"/>
          <w:w w:val="99"/>
        </w:rPr>
        <w:t xml:space="preserve"> </w:t>
      </w:r>
      <w:r w:rsidR="001428A1" w:rsidRPr="003D1482">
        <w:rPr>
          <w:rFonts w:ascii="Bookman Old Style" w:hAnsi="Bookman Old Style"/>
        </w:rPr>
        <w:t xml:space="preserve">and services </w:t>
      </w:r>
      <w:r w:rsidR="007D1E99">
        <w:rPr>
          <w:rFonts w:ascii="Bookman Old Style" w:hAnsi="Bookman Old Style"/>
        </w:rPr>
        <w:t xml:space="preserve">reasonably </w:t>
      </w:r>
      <w:r w:rsidR="001428A1" w:rsidRPr="003D1482">
        <w:rPr>
          <w:rFonts w:ascii="Bookman Old Style" w:hAnsi="Bookman Old Style"/>
        </w:rPr>
        <w:t>necessary for the proper execution and completion of the</w:t>
      </w:r>
      <w:r w:rsidR="001428A1" w:rsidRPr="003D1482">
        <w:rPr>
          <w:rFonts w:ascii="Bookman Old Style" w:hAnsi="Bookman Old Style"/>
          <w:spacing w:val="-18"/>
        </w:rPr>
        <w:t xml:space="preserve"> </w:t>
      </w:r>
      <w:r w:rsidR="001428A1" w:rsidRPr="003D1482">
        <w:rPr>
          <w:rFonts w:ascii="Bookman Old Style" w:hAnsi="Bookman Old Style"/>
        </w:rPr>
        <w:t>Work.</w:t>
      </w:r>
    </w:p>
    <w:p w:rsidR="009056BA" w:rsidRPr="003D1482" w:rsidRDefault="009A534C" w:rsidP="00F13427">
      <w:pPr>
        <w:spacing w:before="240" w:after="240"/>
        <w:ind w:left="720" w:hanging="720"/>
        <w:rPr>
          <w:rFonts w:ascii="Bookman Old Style" w:hAnsi="Bookman Old Style"/>
        </w:rPr>
      </w:pPr>
      <w:r>
        <w:rPr>
          <w:rFonts w:ascii="Bookman Old Style" w:hAnsi="Bookman Old Style"/>
        </w:rPr>
        <w:t>4.4</w:t>
      </w:r>
      <w:r w:rsidR="009056BA" w:rsidRPr="003D1482">
        <w:rPr>
          <w:rFonts w:ascii="Bookman Old Style" w:hAnsi="Bookman Old Style"/>
        </w:rPr>
        <w:tab/>
      </w:r>
      <w:r w:rsidR="001428A1" w:rsidRPr="003D1482">
        <w:rPr>
          <w:rFonts w:ascii="Bookman Old Style" w:hAnsi="Bookman Old Style"/>
        </w:rPr>
        <w:t>Contractor</w:t>
      </w:r>
      <w:r w:rsidR="001428A1" w:rsidRPr="003D1482">
        <w:rPr>
          <w:rFonts w:ascii="Bookman Old Style" w:hAnsi="Bookman Old Style"/>
          <w:spacing w:val="22"/>
        </w:rPr>
        <w:t xml:space="preserve"> </w:t>
      </w:r>
      <w:r w:rsidR="001428A1" w:rsidRPr="003D1482">
        <w:rPr>
          <w:rFonts w:ascii="Bookman Old Style" w:hAnsi="Bookman Old Style"/>
        </w:rPr>
        <w:t>shall</w:t>
      </w:r>
      <w:r w:rsidR="001428A1" w:rsidRPr="003D1482">
        <w:rPr>
          <w:rFonts w:ascii="Bookman Old Style" w:hAnsi="Bookman Old Style"/>
          <w:spacing w:val="20"/>
        </w:rPr>
        <w:t xml:space="preserve"> </w:t>
      </w:r>
      <w:r w:rsidR="001428A1" w:rsidRPr="003D1482">
        <w:rPr>
          <w:rFonts w:ascii="Bookman Old Style" w:hAnsi="Bookman Old Style"/>
        </w:rPr>
        <w:t>at</w:t>
      </w:r>
      <w:r w:rsidR="001428A1" w:rsidRPr="003D1482">
        <w:rPr>
          <w:rFonts w:ascii="Bookman Old Style" w:hAnsi="Bookman Old Style"/>
          <w:spacing w:val="21"/>
        </w:rPr>
        <w:t xml:space="preserve"> </w:t>
      </w:r>
      <w:r w:rsidR="001428A1" w:rsidRPr="003D1482">
        <w:rPr>
          <w:rFonts w:ascii="Bookman Old Style" w:hAnsi="Bookman Old Style"/>
        </w:rPr>
        <w:t>all</w:t>
      </w:r>
      <w:r w:rsidR="001428A1" w:rsidRPr="003D1482">
        <w:rPr>
          <w:rFonts w:ascii="Bookman Old Style" w:hAnsi="Bookman Old Style"/>
          <w:spacing w:val="20"/>
        </w:rPr>
        <w:t xml:space="preserve"> </w:t>
      </w:r>
      <w:r w:rsidR="001428A1" w:rsidRPr="003D1482">
        <w:rPr>
          <w:rFonts w:ascii="Bookman Old Style" w:hAnsi="Bookman Old Style"/>
        </w:rPr>
        <w:t>times</w:t>
      </w:r>
      <w:r w:rsidR="001428A1" w:rsidRPr="003D1482">
        <w:rPr>
          <w:rFonts w:ascii="Bookman Old Style" w:hAnsi="Bookman Old Style"/>
          <w:spacing w:val="20"/>
        </w:rPr>
        <w:t xml:space="preserve"> </w:t>
      </w:r>
      <w:r w:rsidR="001428A1" w:rsidRPr="003D1482">
        <w:rPr>
          <w:rFonts w:ascii="Bookman Old Style" w:hAnsi="Bookman Old Style"/>
        </w:rPr>
        <w:t>enforce</w:t>
      </w:r>
      <w:r w:rsidR="001428A1" w:rsidRPr="003D1482">
        <w:rPr>
          <w:rFonts w:ascii="Bookman Old Style" w:hAnsi="Bookman Old Style"/>
          <w:spacing w:val="21"/>
        </w:rPr>
        <w:t xml:space="preserve"> </w:t>
      </w:r>
      <w:r w:rsidR="001428A1" w:rsidRPr="003D1482">
        <w:rPr>
          <w:rFonts w:ascii="Bookman Old Style" w:hAnsi="Bookman Old Style"/>
        </w:rPr>
        <w:t>strict</w:t>
      </w:r>
      <w:r w:rsidR="001428A1" w:rsidRPr="003D1482">
        <w:rPr>
          <w:rFonts w:ascii="Bookman Old Style" w:hAnsi="Bookman Old Style"/>
          <w:spacing w:val="21"/>
        </w:rPr>
        <w:t xml:space="preserve"> </w:t>
      </w:r>
      <w:r w:rsidR="001428A1" w:rsidRPr="003D1482">
        <w:rPr>
          <w:rFonts w:ascii="Bookman Old Style" w:hAnsi="Bookman Old Style"/>
        </w:rPr>
        <w:t>discipline</w:t>
      </w:r>
      <w:r w:rsidR="001428A1" w:rsidRPr="003D1482">
        <w:rPr>
          <w:rFonts w:ascii="Bookman Old Style" w:hAnsi="Bookman Old Style"/>
          <w:spacing w:val="21"/>
        </w:rPr>
        <w:t xml:space="preserve"> </w:t>
      </w:r>
      <w:r w:rsidR="001428A1" w:rsidRPr="003D1482">
        <w:rPr>
          <w:rFonts w:ascii="Bookman Old Style" w:hAnsi="Bookman Old Style"/>
        </w:rPr>
        <w:t>and</w:t>
      </w:r>
      <w:r w:rsidR="001428A1" w:rsidRPr="003D1482">
        <w:rPr>
          <w:rFonts w:ascii="Bookman Old Style" w:hAnsi="Bookman Old Style"/>
          <w:spacing w:val="21"/>
        </w:rPr>
        <w:t xml:space="preserve"> </w:t>
      </w:r>
      <w:r w:rsidR="001428A1" w:rsidRPr="003D1482">
        <w:rPr>
          <w:rFonts w:ascii="Bookman Old Style" w:hAnsi="Bookman Old Style"/>
        </w:rPr>
        <w:t>good</w:t>
      </w:r>
      <w:r w:rsidR="001428A1" w:rsidRPr="003D1482">
        <w:rPr>
          <w:rFonts w:ascii="Bookman Old Style" w:hAnsi="Bookman Old Style"/>
          <w:spacing w:val="21"/>
        </w:rPr>
        <w:t xml:space="preserve"> </w:t>
      </w:r>
      <w:r w:rsidR="001428A1" w:rsidRPr="003D1482">
        <w:rPr>
          <w:rFonts w:ascii="Bookman Old Style" w:hAnsi="Bookman Old Style"/>
        </w:rPr>
        <w:t>order</w:t>
      </w:r>
      <w:r w:rsidR="001428A1" w:rsidRPr="003D1482">
        <w:rPr>
          <w:rFonts w:ascii="Bookman Old Style" w:hAnsi="Bookman Old Style"/>
          <w:spacing w:val="17"/>
        </w:rPr>
        <w:t xml:space="preserve"> </w:t>
      </w:r>
      <w:r w:rsidR="001428A1" w:rsidRPr="003D1482">
        <w:rPr>
          <w:rFonts w:ascii="Bookman Old Style" w:hAnsi="Bookman Old Style"/>
        </w:rPr>
        <w:t>among</w:t>
      </w:r>
      <w:r w:rsidR="001428A1" w:rsidRPr="003D1482">
        <w:rPr>
          <w:rFonts w:ascii="Bookman Old Style" w:hAnsi="Bookman Old Style"/>
          <w:w w:val="99"/>
        </w:rPr>
        <w:t xml:space="preserve"> </w:t>
      </w:r>
      <w:r w:rsidR="00920528">
        <w:rPr>
          <w:rFonts w:ascii="Bookman Old Style" w:hAnsi="Bookman Old Style"/>
          <w:w w:val="99"/>
        </w:rPr>
        <w:t>its</w:t>
      </w:r>
      <w:r w:rsidR="001428A1" w:rsidRPr="003D1482">
        <w:rPr>
          <w:rFonts w:ascii="Bookman Old Style" w:hAnsi="Bookman Old Style"/>
        </w:rPr>
        <w:t xml:space="preserve"> employees and shall not employ any unfit person or anyone</w:t>
      </w:r>
      <w:r w:rsidR="001428A1" w:rsidRPr="003D1482">
        <w:rPr>
          <w:rFonts w:ascii="Bookman Old Style" w:hAnsi="Bookman Old Style"/>
          <w:spacing w:val="15"/>
        </w:rPr>
        <w:t xml:space="preserve"> </w:t>
      </w:r>
      <w:r w:rsidR="001428A1" w:rsidRPr="003D1482">
        <w:rPr>
          <w:rFonts w:ascii="Bookman Old Style" w:hAnsi="Bookman Old Style"/>
        </w:rPr>
        <w:t>not</w:t>
      </w:r>
      <w:r w:rsidR="001428A1" w:rsidRPr="003D1482">
        <w:rPr>
          <w:rFonts w:ascii="Bookman Old Style" w:hAnsi="Bookman Old Style"/>
          <w:w w:val="99"/>
        </w:rPr>
        <w:t xml:space="preserve"> </w:t>
      </w:r>
      <w:r w:rsidR="001428A1" w:rsidRPr="003D1482">
        <w:rPr>
          <w:rFonts w:ascii="Bookman Old Style" w:hAnsi="Bookman Old Style"/>
        </w:rPr>
        <w:t>skilled in the task assigned to</w:t>
      </w:r>
      <w:r w:rsidR="001428A1" w:rsidRPr="003D1482">
        <w:rPr>
          <w:rFonts w:ascii="Bookman Old Style" w:hAnsi="Bookman Old Style"/>
          <w:spacing w:val="-16"/>
        </w:rPr>
        <w:t xml:space="preserve"> </w:t>
      </w:r>
      <w:r w:rsidR="001428A1" w:rsidRPr="003D1482">
        <w:rPr>
          <w:rFonts w:ascii="Bookman Old Style" w:hAnsi="Bookman Old Style"/>
        </w:rPr>
        <w:t>him</w:t>
      </w:r>
      <w:r w:rsidR="00A90CC0">
        <w:rPr>
          <w:rFonts w:ascii="Bookman Old Style" w:hAnsi="Bookman Old Style"/>
        </w:rPr>
        <w:t xml:space="preserve"> or her</w:t>
      </w:r>
      <w:r w:rsidR="001428A1" w:rsidRPr="003D1482">
        <w:rPr>
          <w:rFonts w:ascii="Bookman Old Style" w:hAnsi="Bookman Old Style"/>
        </w:rPr>
        <w:t>.</w:t>
      </w:r>
    </w:p>
    <w:p w:rsidR="009056BA" w:rsidRPr="003D1482" w:rsidRDefault="009056BA" w:rsidP="00F13427">
      <w:pPr>
        <w:spacing w:before="240" w:after="240"/>
        <w:ind w:left="720" w:hanging="720"/>
        <w:rPr>
          <w:rFonts w:ascii="Bookman Old Style" w:hAnsi="Bookman Old Style"/>
        </w:rPr>
      </w:pPr>
      <w:r w:rsidRPr="003D1482">
        <w:rPr>
          <w:rFonts w:ascii="Bookman Old Style" w:hAnsi="Bookman Old Style"/>
        </w:rPr>
        <w:t>4.</w:t>
      </w:r>
      <w:r w:rsidR="009A534C">
        <w:rPr>
          <w:rFonts w:ascii="Bookman Old Style" w:hAnsi="Bookman Old Style"/>
        </w:rPr>
        <w:t>5</w:t>
      </w:r>
      <w:r w:rsidRPr="003D1482">
        <w:rPr>
          <w:rFonts w:ascii="Bookman Old Style" w:hAnsi="Bookman Old Style"/>
        </w:rPr>
        <w:tab/>
      </w:r>
      <w:r w:rsidR="001428A1" w:rsidRPr="003D1482">
        <w:rPr>
          <w:rFonts w:ascii="Bookman Old Style" w:hAnsi="Bookman Old Style"/>
        </w:rPr>
        <w:t>Contractor warrants to Owner that all materials</w:t>
      </w:r>
      <w:r w:rsidR="001428A1" w:rsidRPr="003D1482">
        <w:rPr>
          <w:rFonts w:ascii="Bookman Old Style" w:hAnsi="Bookman Old Style"/>
          <w:spacing w:val="15"/>
        </w:rPr>
        <w:t xml:space="preserve"> </w:t>
      </w:r>
      <w:r w:rsidR="001428A1" w:rsidRPr="003D1482">
        <w:rPr>
          <w:rFonts w:ascii="Bookman Old Style" w:hAnsi="Bookman Old Style"/>
        </w:rPr>
        <w:t>and</w:t>
      </w:r>
      <w:r w:rsidR="001428A1" w:rsidRPr="003D1482">
        <w:rPr>
          <w:rFonts w:ascii="Bookman Old Style" w:hAnsi="Bookman Old Style"/>
          <w:w w:val="99"/>
        </w:rPr>
        <w:t xml:space="preserve"> </w:t>
      </w:r>
      <w:r w:rsidR="001428A1" w:rsidRPr="003D1482">
        <w:rPr>
          <w:rFonts w:ascii="Bookman Old Style" w:hAnsi="Bookman Old Style"/>
        </w:rPr>
        <w:t xml:space="preserve">equipment incorporated in the </w:t>
      </w:r>
      <w:r w:rsidR="001428A1" w:rsidRPr="003D1482">
        <w:rPr>
          <w:rFonts w:ascii="Bookman Old Style" w:hAnsi="Bookman Old Style"/>
          <w:spacing w:val="2"/>
        </w:rPr>
        <w:t xml:space="preserve">Work </w:t>
      </w:r>
      <w:r w:rsidR="001428A1" w:rsidRPr="003D1482">
        <w:rPr>
          <w:rFonts w:ascii="Bookman Old Style" w:hAnsi="Bookman Old Style"/>
        </w:rPr>
        <w:t>will be new unless otherwise specified</w:t>
      </w:r>
      <w:r w:rsidR="001428A1" w:rsidRPr="003D1482">
        <w:rPr>
          <w:rFonts w:ascii="Bookman Old Style" w:hAnsi="Bookman Old Style"/>
          <w:spacing w:val="29"/>
        </w:rPr>
        <w:t xml:space="preserve"> </w:t>
      </w:r>
      <w:r w:rsidR="001428A1" w:rsidRPr="003D1482">
        <w:rPr>
          <w:rFonts w:ascii="Bookman Old Style" w:hAnsi="Bookman Old Style"/>
        </w:rPr>
        <w:t>and</w:t>
      </w:r>
      <w:r w:rsidR="001428A1" w:rsidRPr="003D1482">
        <w:rPr>
          <w:rFonts w:ascii="Bookman Old Style" w:hAnsi="Bookman Old Style"/>
          <w:w w:val="99"/>
        </w:rPr>
        <w:t xml:space="preserve"> </w:t>
      </w:r>
      <w:r w:rsidR="001428A1" w:rsidRPr="003D1482">
        <w:rPr>
          <w:rFonts w:ascii="Bookman Old Style" w:hAnsi="Bookman Old Style"/>
        </w:rPr>
        <w:t>that all Work will be of good quality, free from faults and defects</w:t>
      </w:r>
      <w:r w:rsidR="00A90CC0">
        <w:rPr>
          <w:rFonts w:ascii="Bookman Old Style" w:hAnsi="Bookman Old Style"/>
        </w:rPr>
        <w:t>,</w:t>
      </w:r>
      <w:r w:rsidR="001428A1" w:rsidRPr="003D1482">
        <w:rPr>
          <w:rFonts w:ascii="Bookman Old Style" w:hAnsi="Bookman Old Style"/>
        </w:rPr>
        <w:t xml:space="preserve"> and</w:t>
      </w:r>
      <w:r w:rsidR="001428A1" w:rsidRPr="003D1482">
        <w:rPr>
          <w:rFonts w:ascii="Bookman Old Style" w:hAnsi="Bookman Old Style"/>
          <w:spacing w:val="24"/>
        </w:rPr>
        <w:t xml:space="preserve"> </w:t>
      </w:r>
      <w:r w:rsidR="001428A1" w:rsidRPr="003D1482">
        <w:rPr>
          <w:rFonts w:ascii="Bookman Old Style" w:hAnsi="Bookman Old Style"/>
        </w:rPr>
        <w:t>in</w:t>
      </w:r>
      <w:r w:rsidR="001428A1" w:rsidRPr="003D1482">
        <w:rPr>
          <w:rFonts w:ascii="Bookman Old Style" w:hAnsi="Bookman Old Style"/>
          <w:w w:val="99"/>
        </w:rPr>
        <w:t xml:space="preserve"> </w:t>
      </w:r>
      <w:r w:rsidR="001428A1" w:rsidRPr="003D1482">
        <w:rPr>
          <w:rFonts w:ascii="Bookman Old Style" w:hAnsi="Bookman Old Style"/>
        </w:rPr>
        <w:t>conformance with th</w:t>
      </w:r>
      <w:r w:rsidR="007D1E99">
        <w:rPr>
          <w:rFonts w:ascii="Bookman Old Style" w:hAnsi="Bookman Old Style"/>
        </w:rPr>
        <w:t>is Agreement</w:t>
      </w:r>
      <w:r w:rsidR="001428A1" w:rsidRPr="003D1482">
        <w:rPr>
          <w:rFonts w:ascii="Bookman Old Style" w:hAnsi="Bookman Old Style"/>
        </w:rPr>
        <w:t xml:space="preserve">. </w:t>
      </w:r>
      <w:r w:rsidR="007D1E99">
        <w:rPr>
          <w:rFonts w:ascii="Bookman Old Style" w:hAnsi="Bookman Old Style"/>
        </w:rPr>
        <w:t xml:space="preserve"> </w:t>
      </w:r>
      <w:r w:rsidR="001428A1" w:rsidRPr="003D1482">
        <w:rPr>
          <w:rFonts w:ascii="Bookman Old Style" w:hAnsi="Bookman Old Style"/>
        </w:rPr>
        <w:t>All Work not conforming to</w:t>
      </w:r>
      <w:r w:rsidR="001428A1" w:rsidRPr="003D1482">
        <w:rPr>
          <w:rFonts w:ascii="Bookman Old Style" w:hAnsi="Bookman Old Style"/>
          <w:spacing w:val="27"/>
        </w:rPr>
        <w:t xml:space="preserve"> </w:t>
      </w:r>
      <w:r w:rsidR="001428A1" w:rsidRPr="003D1482">
        <w:rPr>
          <w:rFonts w:ascii="Bookman Old Style" w:hAnsi="Bookman Old Style"/>
        </w:rPr>
        <w:t>these</w:t>
      </w:r>
      <w:r w:rsidR="001428A1" w:rsidRPr="003D1482">
        <w:rPr>
          <w:rFonts w:ascii="Bookman Old Style" w:hAnsi="Bookman Old Style"/>
          <w:w w:val="99"/>
        </w:rPr>
        <w:t xml:space="preserve"> </w:t>
      </w:r>
      <w:r w:rsidR="001428A1" w:rsidRPr="003D1482">
        <w:rPr>
          <w:rFonts w:ascii="Bookman Old Style" w:hAnsi="Bookman Old Style"/>
        </w:rPr>
        <w:t xml:space="preserve">standards </w:t>
      </w:r>
      <w:r w:rsidR="001428A1" w:rsidRPr="003D1482">
        <w:rPr>
          <w:rFonts w:ascii="Bookman Old Style" w:hAnsi="Bookman Old Style"/>
          <w:spacing w:val="-3"/>
        </w:rPr>
        <w:t xml:space="preserve">may </w:t>
      </w:r>
      <w:r w:rsidR="001428A1" w:rsidRPr="003D1482">
        <w:rPr>
          <w:rFonts w:ascii="Bookman Old Style" w:hAnsi="Bookman Old Style"/>
        </w:rPr>
        <w:t>be considered defective.</w:t>
      </w:r>
    </w:p>
    <w:p w:rsidR="001034C4" w:rsidRDefault="009A534C" w:rsidP="001034C4">
      <w:pPr>
        <w:spacing w:before="240" w:after="240"/>
        <w:ind w:left="720" w:hanging="720"/>
        <w:rPr>
          <w:rFonts w:ascii="Bookman Old Style" w:hAnsi="Bookman Old Style"/>
        </w:rPr>
      </w:pPr>
      <w:r>
        <w:rPr>
          <w:rFonts w:ascii="Bookman Old Style" w:hAnsi="Bookman Old Style"/>
        </w:rPr>
        <w:t>4.6</w:t>
      </w:r>
      <w:r w:rsidR="00B205D1">
        <w:rPr>
          <w:rFonts w:ascii="Bookman Old Style" w:hAnsi="Bookman Old Style"/>
        </w:rPr>
        <w:tab/>
        <w:t xml:space="preserve">Regardless of any statutory or contractual obligation to the contrary, </w:t>
      </w:r>
      <w:r w:rsidR="001034C4">
        <w:rPr>
          <w:rFonts w:ascii="Bookman Old Style" w:hAnsi="Bookman Old Style"/>
        </w:rPr>
        <w:t>Contractor agrees to the following workmanship and materials warranties:</w:t>
      </w:r>
    </w:p>
    <w:p w:rsidR="001034C4" w:rsidRPr="00DC60B5" w:rsidRDefault="001034C4" w:rsidP="001034C4">
      <w:pPr>
        <w:spacing w:before="240" w:after="240"/>
        <w:ind w:left="720"/>
        <w:rPr>
          <w:rFonts w:ascii="Bookman Old Style" w:hAnsi="Bookman Old Style"/>
        </w:rPr>
      </w:pPr>
      <w:r w:rsidRPr="00DC60B5">
        <w:rPr>
          <w:rFonts w:ascii="Bookman Old Style" w:hAnsi="Bookman Old Style"/>
        </w:rPr>
        <w:t>F</w:t>
      </w:r>
      <w:r w:rsidR="00B205D1" w:rsidRPr="00DC60B5">
        <w:rPr>
          <w:rFonts w:ascii="Bookman Old Style" w:hAnsi="Bookman Old Style"/>
        </w:rPr>
        <w:t xml:space="preserve">or a period of </w:t>
      </w:r>
      <w:r w:rsidR="00920528" w:rsidRPr="00DC60B5">
        <w:rPr>
          <w:rFonts w:ascii="Bookman Old Style" w:hAnsi="Bookman Old Style"/>
        </w:rPr>
        <w:t>two</w:t>
      </w:r>
      <w:r w:rsidR="00B205D1" w:rsidRPr="00DC60B5">
        <w:rPr>
          <w:rFonts w:ascii="Bookman Old Style" w:hAnsi="Bookman Old Style"/>
        </w:rPr>
        <w:t xml:space="preserve"> (</w:t>
      </w:r>
      <w:r w:rsidR="00920528" w:rsidRPr="00DC60B5">
        <w:rPr>
          <w:rFonts w:ascii="Bookman Old Style" w:hAnsi="Bookman Old Style"/>
        </w:rPr>
        <w:t>2</w:t>
      </w:r>
      <w:r w:rsidR="00B205D1" w:rsidRPr="00DC60B5">
        <w:rPr>
          <w:rFonts w:ascii="Bookman Old Style" w:hAnsi="Bookman Old Style"/>
        </w:rPr>
        <w:t>) year</w:t>
      </w:r>
      <w:r w:rsidR="00920528" w:rsidRPr="00DC60B5">
        <w:rPr>
          <w:rFonts w:ascii="Bookman Old Style" w:hAnsi="Bookman Old Style"/>
        </w:rPr>
        <w:t>s</w:t>
      </w:r>
      <w:r w:rsidR="00B205D1" w:rsidRPr="00DC60B5">
        <w:rPr>
          <w:rFonts w:ascii="Bookman Old Style" w:hAnsi="Bookman Old Style"/>
        </w:rPr>
        <w:t xml:space="preserve"> from the date the Work is substantially completed</w:t>
      </w:r>
      <w:r w:rsidR="00920528" w:rsidRPr="00DC60B5">
        <w:rPr>
          <w:rFonts w:ascii="Bookman Old Style" w:hAnsi="Bookman Old Style"/>
        </w:rPr>
        <w:t>,</w:t>
      </w:r>
      <w:r w:rsidR="00B205D1" w:rsidRPr="00DC60B5">
        <w:rPr>
          <w:rFonts w:ascii="Bookman Old Style" w:hAnsi="Bookman Old Style"/>
        </w:rPr>
        <w:t xml:space="preserve"> </w:t>
      </w:r>
      <w:r w:rsidR="00EA245A">
        <w:rPr>
          <w:rFonts w:ascii="Bookman Old Style" w:hAnsi="Bookman Old Style"/>
        </w:rPr>
        <w:t xml:space="preserve">if the </w:t>
      </w:r>
      <w:r w:rsidR="00E17FB8">
        <w:rPr>
          <w:rFonts w:ascii="Bookman Old Style" w:hAnsi="Bookman Old Style"/>
        </w:rPr>
        <w:t>waterline</w:t>
      </w:r>
      <w:r w:rsidR="00EA245A">
        <w:rPr>
          <w:rFonts w:ascii="Bookman Old Style" w:hAnsi="Bookman Old Style"/>
        </w:rPr>
        <w:t xml:space="preserve"> stops operating correctly, then </w:t>
      </w:r>
      <w:r w:rsidR="00B205D1" w:rsidRPr="00DC60B5">
        <w:rPr>
          <w:rFonts w:ascii="Bookman Old Style" w:hAnsi="Bookman Old Style"/>
        </w:rPr>
        <w:t>Cont</w:t>
      </w:r>
      <w:r w:rsidR="009D2489" w:rsidRPr="00DC60B5">
        <w:rPr>
          <w:rFonts w:ascii="Bookman Old Style" w:hAnsi="Bookman Old Style"/>
        </w:rPr>
        <w:t xml:space="preserve">ractor shall repair or replace, </w:t>
      </w:r>
      <w:r w:rsidR="00B205D1" w:rsidRPr="00DC60B5">
        <w:rPr>
          <w:rFonts w:ascii="Bookman Old Style" w:hAnsi="Bookman Old Style"/>
        </w:rPr>
        <w:t>at Contractor’s election</w:t>
      </w:r>
      <w:r w:rsidR="009D2489" w:rsidRPr="00DC60B5">
        <w:rPr>
          <w:rFonts w:ascii="Bookman Old Style" w:hAnsi="Bookman Old Style"/>
        </w:rPr>
        <w:t xml:space="preserve"> and at Contractor’s cost (including parts and labor), </w:t>
      </w:r>
      <w:r w:rsidR="00EA245A">
        <w:rPr>
          <w:rFonts w:ascii="Bookman Old Style" w:hAnsi="Bookman Old Style"/>
        </w:rPr>
        <w:t>the defective item or workmanship.</w:t>
      </w:r>
    </w:p>
    <w:p w:rsidR="003D1482" w:rsidRDefault="009056BA" w:rsidP="00F13427">
      <w:pPr>
        <w:spacing w:before="240" w:after="240"/>
        <w:ind w:left="720" w:hanging="720"/>
        <w:rPr>
          <w:rFonts w:ascii="Bookman Old Style" w:hAnsi="Bookman Old Style"/>
        </w:rPr>
      </w:pPr>
      <w:r w:rsidRPr="003D1482">
        <w:rPr>
          <w:rFonts w:ascii="Bookman Old Style" w:hAnsi="Bookman Old Style"/>
        </w:rPr>
        <w:t>4.</w:t>
      </w:r>
      <w:r w:rsidR="009A534C">
        <w:rPr>
          <w:rFonts w:ascii="Bookman Old Style" w:hAnsi="Bookman Old Style"/>
        </w:rPr>
        <w:t>7</w:t>
      </w:r>
      <w:r w:rsidRPr="003D1482">
        <w:rPr>
          <w:rFonts w:ascii="Bookman Old Style" w:hAnsi="Bookman Old Style"/>
        </w:rPr>
        <w:tab/>
      </w:r>
      <w:r w:rsidR="001428A1" w:rsidRPr="003D1482">
        <w:rPr>
          <w:rFonts w:ascii="Bookman Old Style" w:hAnsi="Bookman Old Style"/>
        </w:rPr>
        <w:t>Contractor</w:t>
      </w:r>
      <w:r w:rsidR="001428A1" w:rsidRPr="003D1482">
        <w:rPr>
          <w:rFonts w:ascii="Bookman Old Style" w:hAnsi="Bookman Old Style"/>
          <w:spacing w:val="38"/>
        </w:rPr>
        <w:t xml:space="preserve"> </w:t>
      </w:r>
      <w:r w:rsidR="001428A1" w:rsidRPr="003D1482">
        <w:rPr>
          <w:rFonts w:ascii="Bookman Old Style" w:hAnsi="Bookman Old Style"/>
        </w:rPr>
        <w:t>at</w:t>
      </w:r>
      <w:r w:rsidR="001428A1" w:rsidRPr="003D1482">
        <w:rPr>
          <w:rFonts w:ascii="Bookman Old Style" w:hAnsi="Bookman Old Style"/>
          <w:spacing w:val="36"/>
        </w:rPr>
        <w:t xml:space="preserve"> </w:t>
      </w:r>
      <w:r w:rsidR="001428A1" w:rsidRPr="003D1482">
        <w:rPr>
          <w:rFonts w:ascii="Bookman Old Style" w:hAnsi="Bookman Old Style"/>
        </w:rPr>
        <w:t>all</w:t>
      </w:r>
      <w:r w:rsidR="001428A1" w:rsidRPr="003D1482">
        <w:rPr>
          <w:rFonts w:ascii="Bookman Old Style" w:hAnsi="Bookman Old Style"/>
          <w:spacing w:val="40"/>
        </w:rPr>
        <w:t xml:space="preserve"> </w:t>
      </w:r>
      <w:r w:rsidR="001428A1" w:rsidRPr="003D1482">
        <w:rPr>
          <w:rFonts w:ascii="Bookman Old Style" w:hAnsi="Bookman Old Style"/>
        </w:rPr>
        <w:t>times</w:t>
      </w:r>
      <w:r w:rsidR="001428A1" w:rsidRPr="003D1482">
        <w:rPr>
          <w:rFonts w:ascii="Bookman Old Style" w:hAnsi="Bookman Old Style"/>
          <w:spacing w:val="36"/>
        </w:rPr>
        <w:t xml:space="preserve"> </w:t>
      </w:r>
      <w:r w:rsidR="001428A1" w:rsidRPr="003D1482">
        <w:rPr>
          <w:rFonts w:ascii="Bookman Old Style" w:hAnsi="Bookman Old Style"/>
        </w:rPr>
        <w:t>shall</w:t>
      </w:r>
      <w:r w:rsidR="001428A1" w:rsidRPr="003D1482">
        <w:rPr>
          <w:rFonts w:ascii="Bookman Old Style" w:hAnsi="Bookman Old Style"/>
          <w:spacing w:val="40"/>
        </w:rPr>
        <w:t xml:space="preserve"> </w:t>
      </w:r>
      <w:r w:rsidR="001428A1" w:rsidRPr="003D1482">
        <w:rPr>
          <w:rFonts w:ascii="Bookman Old Style" w:hAnsi="Bookman Old Style"/>
        </w:rPr>
        <w:t>keep</w:t>
      </w:r>
      <w:r w:rsidR="001428A1" w:rsidRPr="003D1482">
        <w:rPr>
          <w:rFonts w:ascii="Bookman Old Style" w:hAnsi="Bookman Old Style"/>
          <w:spacing w:val="37"/>
        </w:rPr>
        <w:t xml:space="preserve"> </w:t>
      </w:r>
      <w:r w:rsidR="001428A1" w:rsidRPr="003D1482">
        <w:rPr>
          <w:rFonts w:ascii="Bookman Old Style" w:hAnsi="Bookman Old Style"/>
        </w:rPr>
        <w:t>the</w:t>
      </w:r>
      <w:r w:rsidR="001428A1" w:rsidRPr="003D1482">
        <w:rPr>
          <w:rFonts w:ascii="Bookman Old Style" w:hAnsi="Bookman Old Style"/>
          <w:spacing w:val="37"/>
        </w:rPr>
        <w:t xml:space="preserve"> </w:t>
      </w:r>
      <w:r w:rsidR="001428A1" w:rsidRPr="003D1482">
        <w:rPr>
          <w:rFonts w:ascii="Bookman Old Style" w:hAnsi="Bookman Old Style"/>
        </w:rPr>
        <w:t>premises</w:t>
      </w:r>
      <w:r w:rsidR="001428A1" w:rsidRPr="003D1482">
        <w:rPr>
          <w:rFonts w:ascii="Bookman Old Style" w:hAnsi="Bookman Old Style"/>
          <w:spacing w:val="36"/>
        </w:rPr>
        <w:t xml:space="preserve"> </w:t>
      </w:r>
      <w:r w:rsidR="001428A1" w:rsidRPr="003D1482">
        <w:rPr>
          <w:rFonts w:ascii="Bookman Old Style" w:hAnsi="Bookman Old Style"/>
        </w:rPr>
        <w:t>free</w:t>
      </w:r>
      <w:r w:rsidR="001428A1" w:rsidRPr="003D1482">
        <w:rPr>
          <w:rFonts w:ascii="Bookman Old Style" w:hAnsi="Bookman Old Style"/>
          <w:spacing w:val="37"/>
        </w:rPr>
        <w:t xml:space="preserve"> </w:t>
      </w:r>
      <w:r w:rsidR="001428A1" w:rsidRPr="003D1482">
        <w:rPr>
          <w:rFonts w:ascii="Bookman Old Style" w:hAnsi="Bookman Old Style"/>
        </w:rPr>
        <w:t>from</w:t>
      </w:r>
      <w:r w:rsidR="001428A1" w:rsidRPr="003D1482">
        <w:rPr>
          <w:rFonts w:ascii="Bookman Old Style" w:hAnsi="Bookman Old Style"/>
          <w:spacing w:val="28"/>
        </w:rPr>
        <w:t xml:space="preserve"> </w:t>
      </w:r>
      <w:r w:rsidR="001428A1" w:rsidRPr="003D1482">
        <w:rPr>
          <w:rFonts w:ascii="Bookman Old Style" w:hAnsi="Bookman Old Style"/>
        </w:rPr>
        <w:t>accumulation</w:t>
      </w:r>
      <w:r w:rsidR="001428A1" w:rsidRPr="003D1482">
        <w:rPr>
          <w:rFonts w:ascii="Bookman Old Style" w:hAnsi="Bookman Old Style"/>
          <w:spacing w:val="37"/>
        </w:rPr>
        <w:t xml:space="preserve"> </w:t>
      </w:r>
      <w:r w:rsidR="001428A1" w:rsidRPr="003D1482">
        <w:rPr>
          <w:rFonts w:ascii="Bookman Old Style" w:hAnsi="Bookman Old Style"/>
        </w:rPr>
        <w:t>of</w:t>
      </w:r>
      <w:r w:rsidR="001428A1" w:rsidRPr="003D1482">
        <w:rPr>
          <w:rFonts w:ascii="Bookman Old Style" w:hAnsi="Bookman Old Style"/>
          <w:w w:val="99"/>
        </w:rPr>
        <w:t xml:space="preserve"> </w:t>
      </w:r>
      <w:r w:rsidR="001428A1" w:rsidRPr="003D1482">
        <w:rPr>
          <w:rFonts w:ascii="Bookman Old Style" w:hAnsi="Bookman Old Style"/>
        </w:rPr>
        <w:t xml:space="preserve">waste materials and debris caused by Contractor's operations. </w:t>
      </w:r>
      <w:r w:rsidR="007D1E99">
        <w:rPr>
          <w:rFonts w:ascii="Bookman Old Style" w:hAnsi="Bookman Old Style"/>
        </w:rPr>
        <w:t xml:space="preserve"> </w:t>
      </w:r>
      <w:r w:rsidR="001428A1" w:rsidRPr="003D1482">
        <w:rPr>
          <w:rFonts w:ascii="Bookman Old Style" w:hAnsi="Bookman Old Style"/>
        </w:rPr>
        <w:t xml:space="preserve">At the completion of the Work, Contractor shall leave the </w:t>
      </w:r>
      <w:r w:rsidR="00E17FB8">
        <w:rPr>
          <w:rFonts w:ascii="Bookman Old Style" w:hAnsi="Bookman Old Style"/>
        </w:rPr>
        <w:t>construction areas</w:t>
      </w:r>
      <w:r w:rsidR="001428A1" w:rsidRPr="003D1482">
        <w:rPr>
          <w:rFonts w:ascii="Bookman Old Style" w:hAnsi="Bookman Old Style"/>
          <w:w w:val="99"/>
        </w:rPr>
        <w:t xml:space="preserve"> </w:t>
      </w:r>
      <w:r w:rsidR="001428A1" w:rsidRPr="003D1482">
        <w:rPr>
          <w:rFonts w:ascii="Bookman Old Style" w:hAnsi="Bookman Old Style"/>
        </w:rPr>
        <w:t>in a neat and orderly</w:t>
      </w:r>
      <w:r w:rsidR="001428A1" w:rsidRPr="003D1482">
        <w:rPr>
          <w:rFonts w:ascii="Bookman Old Style" w:hAnsi="Bookman Old Style"/>
          <w:spacing w:val="-6"/>
        </w:rPr>
        <w:t xml:space="preserve"> </w:t>
      </w:r>
      <w:r w:rsidR="001428A1" w:rsidRPr="003D1482">
        <w:rPr>
          <w:rFonts w:ascii="Bookman Old Style" w:hAnsi="Bookman Old Style"/>
        </w:rPr>
        <w:t>condition.</w:t>
      </w:r>
    </w:p>
    <w:p w:rsidR="00F26427" w:rsidRPr="003D1482" w:rsidRDefault="009056BA" w:rsidP="00F13427">
      <w:pPr>
        <w:spacing w:before="240" w:after="240"/>
        <w:rPr>
          <w:rFonts w:ascii="Bookman Old Style" w:hAnsi="Bookman Old Style"/>
          <w:b/>
        </w:rPr>
      </w:pPr>
      <w:r w:rsidRPr="003D1482">
        <w:rPr>
          <w:rFonts w:ascii="Bookman Old Style" w:hAnsi="Bookman Old Style"/>
          <w:b/>
        </w:rPr>
        <w:t>Article 5</w:t>
      </w:r>
      <w:r w:rsidR="00536FB8" w:rsidRPr="003D1482">
        <w:rPr>
          <w:rFonts w:ascii="Bookman Old Style" w:hAnsi="Bookman Old Style"/>
          <w:b/>
        </w:rPr>
        <w:t>.</w:t>
      </w:r>
      <w:r w:rsidRPr="003D1482">
        <w:rPr>
          <w:rFonts w:ascii="Bookman Old Style" w:hAnsi="Bookman Old Style"/>
          <w:b/>
        </w:rPr>
        <w:t xml:space="preserve"> </w:t>
      </w:r>
      <w:r w:rsidR="009A534C">
        <w:rPr>
          <w:rFonts w:ascii="Bookman Old Style" w:hAnsi="Bookman Old Style"/>
          <w:b/>
        </w:rPr>
        <w:t>Indemnification</w:t>
      </w:r>
    </w:p>
    <w:p w:rsidR="00F26427" w:rsidRPr="003D1482" w:rsidRDefault="00F26427" w:rsidP="00F13427">
      <w:pPr>
        <w:spacing w:before="240" w:after="240"/>
        <w:ind w:left="720" w:hanging="720"/>
        <w:rPr>
          <w:rFonts w:ascii="Bookman Old Style" w:hAnsi="Bookman Old Style"/>
          <w:b/>
        </w:rPr>
      </w:pPr>
      <w:r w:rsidRPr="003D1482">
        <w:rPr>
          <w:rFonts w:ascii="Bookman Old Style" w:hAnsi="Bookman Old Style"/>
        </w:rPr>
        <w:t>5.1</w:t>
      </w:r>
      <w:r w:rsidRPr="003D1482">
        <w:rPr>
          <w:rFonts w:ascii="Bookman Old Style" w:hAnsi="Bookman Old Style"/>
        </w:rPr>
        <w:tab/>
      </w:r>
      <w:r w:rsidR="00CA73BB" w:rsidRPr="003D1482">
        <w:rPr>
          <w:rFonts w:ascii="Bookman Old Style" w:hAnsi="Bookman Old Style"/>
        </w:rPr>
        <w:t>Contractor shall indemni</w:t>
      </w:r>
      <w:r w:rsidR="00F13427">
        <w:rPr>
          <w:rFonts w:ascii="Bookman Old Style" w:hAnsi="Bookman Old Style"/>
        </w:rPr>
        <w:t>f</w:t>
      </w:r>
      <w:r w:rsidR="00CA73BB" w:rsidRPr="003D1482">
        <w:rPr>
          <w:rFonts w:ascii="Bookman Old Style" w:hAnsi="Bookman Old Style"/>
        </w:rPr>
        <w:t>y</w:t>
      </w:r>
      <w:r w:rsidR="001D76FE">
        <w:rPr>
          <w:rFonts w:ascii="Bookman Old Style" w:hAnsi="Bookman Old Style"/>
        </w:rPr>
        <w:t xml:space="preserve">, </w:t>
      </w:r>
      <w:r w:rsidR="007D1E99">
        <w:rPr>
          <w:rFonts w:ascii="Bookman Old Style" w:hAnsi="Bookman Old Style"/>
        </w:rPr>
        <w:t>and</w:t>
      </w:r>
      <w:r w:rsidR="00CA73BB" w:rsidRPr="003D1482">
        <w:rPr>
          <w:rFonts w:ascii="Bookman Old Style" w:hAnsi="Bookman Old Style"/>
        </w:rPr>
        <w:t xml:space="preserve"> hold harmless </w:t>
      </w:r>
      <w:r w:rsidR="002313A9">
        <w:rPr>
          <w:rFonts w:ascii="Bookman Old Style" w:hAnsi="Bookman Old Style"/>
        </w:rPr>
        <w:t>Owner</w:t>
      </w:r>
      <w:r w:rsidR="00CA73BB" w:rsidRPr="003D1482">
        <w:rPr>
          <w:rFonts w:ascii="Bookman Old Style" w:hAnsi="Bookman Old Style"/>
        </w:rPr>
        <w:t xml:space="preserve"> and its agents and employees from and against any and all claims, damages, losses</w:t>
      </w:r>
      <w:r w:rsidR="009D2489">
        <w:rPr>
          <w:rFonts w:ascii="Bookman Old Style" w:hAnsi="Bookman Old Style"/>
        </w:rPr>
        <w:t>,</w:t>
      </w:r>
      <w:r w:rsidR="00CA73BB" w:rsidRPr="003D1482">
        <w:rPr>
          <w:rFonts w:ascii="Bookman Old Style" w:hAnsi="Bookman Old Style"/>
        </w:rPr>
        <w:t xml:space="preserve"> and expenses, </w:t>
      </w:r>
      <w:r w:rsidR="009D2489">
        <w:rPr>
          <w:rFonts w:ascii="Bookman Old Style" w:hAnsi="Bookman Old Style"/>
        </w:rPr>
        <w:t xml:space="preserve">whether </w:t>
      </w:r>
      <w:r w:rsidR="00CA73BB" w:rsidRPr="003D1482">
        <w:rPr>
          <w:rFonts w:ascii="Bookman Old Style" w:hAnsi="Bookman Old Style"/>
        </w:rPr>
        <w:t>direct, indirect</w:t>
      </w:r>
      <w:r w:rsidR="009D2489">
        <w:rPr>
          <w:rFonts w:ascii="Bookman Old Style" w:hAnsi="Bookman Old Style"/>
        </w:rPr>
        <w:t>,</w:t>
      </w:r>
      <w:r w:rsidR="00CA73BB" w:rsidRPr="003D1482">
        <w:rPr>
          <w:rFonts w:ascii="Bookman Old Style" w:hAnsi="Bookman Old Style"/>
        </w:rPr>
        <w:t xml:space="preserve"> or consequential (including, but not limited to</w:t>
      </w:r>
      <w:r w:rsidR="009D2489">
        <w:rPr>
          <w:rFonts w:ascii="Bookman Old Style" w:hAnsi="Bookman Old Style"/>
        </w:rPr>
        <w:t>, court costs, as well as</w:t>
      </w:r>
      <w:r w:rsidR="00CA73BB" w:rsidRPr="003D1482">
        <w:rPr>
          <w:rFonts w:ascii="Bookman Old Style" w:hAnsi="Bookman Old Style"/>
        </w:rPr>
        <w:t xml:space="preserve"> </w:t>
      </w:r>
      <w:r w:rsidR="005F5A88">
        <w:rPr>
          <w:rFonts w:ascii="Bookman Old Style" w:hAnsi="Bookman Old Style"/>
        </w:rPr>
        <w:t xml:space="preserve">reasonable </w:t>
      </w:r>
      <w:r w:rsidR="00CA73BB" w:rsidRPr="003D1482">
        <w:rPr>
          <w:rFonts w:ascii="Bookman Old Style" w:hAnsi="Bookman Old Style"/>
        </w:rPr>
        <w:t>fees and charges of engineers, architects, attorneys</w:t>
      </w:r>
      <w:r w:rsidR="009D2489">
        <w:rPr>
          <w:rFonts w:ascii="Bookman Old Style" w:hAnsi="Bookman Old Style"/>
        </w:rPr>
        <w:t>,</w:t>
      </w:r>
      <w:r w:rsidR="00CA73BB" w:rsidRPr="003D1482">
        <w:rPr>
          <w:rFonts w:ascii="Bookman Old Style" w:hAnsi="Bookman Old Style"/>
        </w:rPr>
        <w:t xml:space="preserve"> and other professionals) arising out of or resulting from </w:t>
      </w:r>
      <w:r w:rsidR="00B035F5">
        <w:rPr>
          <w:rFonts w:ascii="Bookman Old Style" w:hAnsi="Bookman Old Style"/>
        </w:rPr>
        <w:t>Contractor’s n</w:t>
      </w:r>
      <w:r w:rsidR="00CA73BB" w:rsidRPr="003D1482">
        <w:rPr>
          <w:rFonts w:ascii="Bookman Old Style" w:hAnsi="Bookman Old Style"/>
        </w:rPr>
        <w:t>egligent acts or omissions in perfor</w:t>
      </w:r>
      <w:r w:rsidR="007D1E99">
        <w:rPr>
          <w:rFonts w:ascii="Bookman Old Style" w:hAnsi="Bookman Old Style"/>
        </w:rPr>
        <w:t xml:space="preserve">mance of the </w:t>
      </w:r>
      <w:r w:rsidR="00B035F5">
        <w:rPr>
          <w:rFonts w:ascii="Bookman Old Style" w:hAnsi="Bookman Old Style"/>
        </w:rPr>
        <w:t>W</w:t>
      </w:r>
      <w:r w:rsidR="007D1E99">
        <w:rPr>
          <w:rFonts w:ascii="Bookman Old Style" w:hAnsi="Bookman Old Style"/>
        </w:rPr>
        <w:t xml:space="preserve">ork by Contractor, </w:t>
      </w:r>
      <w:r w:rsidR="00CA73BB" w:rsidRPr="003D1482">
        <w:rPr>
          <w:rFonts w:ascii="Bookman Old Style" w:hAnsi="Bookman Old Style"/>
        </w:rPr>
        <w:t xml:space="preserve">any Subcontractor, any person or organization directly or indirectly employed by </w:t>
      </w:r>
      <w:r w:rsidR="00CA73BB" w:rsidRPr="003D1482">
        <w:rPr>
          <w:rFonts w:ascii="Bookman Old Style" w:hAnsi="Bookman Old Style"/>
        </w:rPr>
        <w:lastRenderedPageBreak/>
        <w:t>any of them to perform or furnish any of the Work</w:t>
      </w:r>
      <w:r w:rsidR="00B035F5">
        <w:rPr>
          <w:rFonts w:ascii="Bookman Old Style" w:hAnsi="Bookman Old Style"/>
        </w:rPr>
        <w:t>,</w:t>
      </w:r>
      <w:r w:rsidR="00CA73BB" w:rsidRPr="003D1482">
        <w:rPr>
          <w:rFonts w:ascii="Bookman Old Style" w:hAnsi="Bookman Old Style"/>
        </w:rPr>
        <w:t xml:space="preserve"> or anyone for whose acts any of them may be liable.</w:t>
      </w:r>
    </w:p>
    <w:p w:rsidR="00F26427" w:rsidRPr="003D1482" w:rsidRDefault="00F26427" w:rsidP="00F13427">
      <w:pPr>
        <w:spacing w:before="240" w:after="240"/>
        <w:rPr>
          <w:rFonts w:ascii="Bookman Old Style" w:hAnsi="Bookman Old Style"/>
          <w:b/>
        </w:rPr>
      </w:pPr>
      <w:r w:rsidRPr="003D1482">
        <w:rPr>
          <w:rFonts w:ascii="Bookman Old Style" w:hAnsi="Bookman Old Style"/>
          <w:b/>
        </w:rPr>
        <w:t>Article 6</w:t>
      </w:r>
      <w:r w:rsidR="005B2748" w:rsidRPr="003D1482">
        <w:rPr>
          <w:rFonts w:ascii="Bookman Old Style" w:hAnsi="Bookman Old Style"/>
          <w:b/>
        </w:rPr>
        <w:t>.</w:t>
      </w:r>
      <w:r w:rsidRPr="003D1482">
        <w:rPr>
          <w:rFonts w:ascii="Bookman Old Style" w:hAnsi="Bookman Old Style"/>
          <w:b/>
        </w:rPr>
        <w:t xml:space="preserve"> </w:t>
      </w:r>
      <w:r w:rsidR="007969C6" w:rsidRPr="003D1482">
        <w:rPr>
          <w:rFonts w:ascii="Bookman Old Style" w:hAnsi="Bookman Old Style"/>
          <w:b/>
        </w:rPr>
        <w:t xml:space="preserve">Contractor’s </w:t>
      </w:r>
      <w:r w:rsidR="005B2748" w:rsidRPr="003D1482">
        <w:rPr>
          <w:rFonts w:ascii="Bookman Old Style" w:hAnsi="Bookman Old Style"/>
          <w:b/>
        </w:rPr>
        <w:t>Insurance</w:t>
      </w:r>
    </w:p>
    <w:p w:rsidR="00F26427" w:rsidRPr="003D1482" w:rsidRDefault="00F26427" w:rsidP="00F13427">
      <w:pPr>
        <w:spacing w:before="240" w:after="240"/>
        <w:ind w:left="720" w:hanging="720"/>
        <w:rPr>
          <w:rFonts w:ascii="Bookman Old Style" w:hAnsi="Bookman Old Style"/>
          <w:spacing w:val="18"/>
        </w:rPr>
      </w:pPr>
      <w:r w:rsidRPr="003D1482">
        <w:rPr>
          <w:rFonts w:ascii="Bookman Old Style" w:hAnsi="Bookman Old Style"/>
        </w:rPr>
        <w:t>6.1</w:t>
      </w:r>
      <w:r w:rsidRPr="003D1482">
        <w:rPr>
          <w:rFonts w:ascii="Bookman Old Style" w:hAnsi="Bookman Old Style"/>
        </w:rPr>
        <w:tab/>
      </w:r>
      <w:r w:rsidR="009056BA" w:rsidRPr="003D1482">
        <w:rPr>
          <w:rFonts w:ascii="Bookman Old Style" w:hAnsi="Bookman Old Style"/>
        </w:rPr>
        <w:t>Contractor shall procure and maintain, and shall cause any Subcontractor of</w:t>
      </w:r>
      <w:r w:rsidR="009056BA" w:rsidRPr="003D1482">
        <w:rPr>
          <w:rFonts w:ascii="Bookman Old Style" w:hAnsi="Bookman Old Style"/>
          <w:spacing w:val="63"/>
        </w:rPr>
        <w:t xml:space="preserve"> </w:t>
      </w:r>
      <w:r w:rsidR="009056BA" w:rsidRPr="003D1482">
        <w:rPr>
          <w:rFonts w:ascii="Bookman Old Style" w:hAnsi="Bookman Old Style"/>
        </w:rPr>
        <w:t>the</w:t>
      </w:r>
      <w:r w:rsidR="009056BA" w:rsidRPr="003D1482">
        <w:rPr>
          <w:rFonts w:ascii="Bookman Old Style" w:hAnsi="Bookman Old Style"/>
          <w:w w:val="99"/>
        </w:rPr>
        <w:t xml:space="preserve"> </w:t>
      </w:r>
      <w:r w:rsidR="009056BA" w:rsidRPr="003D1482">
        <w:rPr>
          <w:rFonts w:ascii="Bookman Old Style" w:hAnsi="Bookman Old Style"/>
        </w:rPr>
        <w:t>Contractor to procure and maintain, the minimum insurance coverages</w:t>
      </w:r>
      <w:r w:rsidR="009056BA" w:rsidRPr="003D1482">
        <w:rPr>
          <w:rFonts w:ascii="Bookman Old Style" w:hAnsi="Bookman Old Style"/>
          <w:spacing w:val="26"/>
        </w:rPr>
        <w:t xml:space="preserve"> </w:t>
      </w:r>
      <w:r w:rsidR="009056BA" w:rsidRPr="003D1482">
        <w:rPr>
          <w:rFonts w:ascii="Bookman Old Style" w:hAnsi="Bookman Old Style"/>
        </w:rPr>
        <w:t>listed</w:t>
      </w:r>
      <w:r w:rsidR="009056BA" w:rsidRPr="003D1482">
        <w:rPr>
          <w:rFonts w:ascii="Bookman Old Style" w:hAnsi="Bookman Old Style"/>
          <w:w w:val="99"/>
        </w:rPr>
        <w:t xml:space="preserve"> </w:t>
      </w:r>
      <w:r w:rsidR="009056BA" w:rsidRPr="003D1482">
        <w:rPr>
          <w:rFonts w:ascii="Bookman Old Style" w:hAnsi="Bookman Old Style"/>
        </w:rPr>
        <w:t xml:space="preserve">below. </w:t>
      </w:r>
      <w:r w:rsidR="00B035F5">
        <w:rPr>
          <w:rFonts w:ascii="Bookman Old Style" w:hAnsi="Bookman Old Style"/>
        </w:rPr>
        <w:t xml:space="preserve"> </w:t>
      </w:r>
      <w:r w:rsidR="009056BA" w:rsidRPr="003D1482">
        <w:rPr>
          <w:rFonts w:ascii="Bookman Old Style" w:hAnsi="Bookman Old Style"/>
          <w:spacing w:val="-3"/>
        </w:rPr>
        <w:t xml:space="preserve">All </w:t>
      </w:r>
      <w:r w:rsidR="009056BA" w:rsidRPr="003D1482">
        <w:rPr>
          <w:rFonts w:ascii="Bookman Old Style" w:hAnsi="Bookman Old Style"/>
        </w:rPr>
        <w:t>coverages shall be continuously maintained to</w:t>
      </w:r>
      <w:r w:rsidR="009056BA" w:rsidRPr="003D1482">
        <w:rPr>
          <w:rFonts w:ascii="Bookman Old Style" w:hAnsi="Bookman Old Style"/>
          <w:w w:val="99"/>
        </w:rPr>
        <w:t xml:space="preserve"> </w:t>
      </w:r>
      <w:r w:rsidR="009056BA" w:rsidRPr="003D1482">
        <w:rPr>
          <w:rFonts w:ascii="Bookman Old Style" w:hAnsi="Bookman Old Style"/>
        </w:rPr>
        <w:t>cover all liability, claims, demands, and other obligations assumed by</w:t>
      </w:r>
      <w:r w:rsidR="009056BA" w:rsidRPr="003D1482">
        <w:rPr>
          <w:rFonts w:ascii="Bookman Old Style" w:hAnsi="Bookman Old Style"/>
          <w:spacing w:val="16"/>
        </w:rPr>
        <w:t xml:space="preserve"> </w:t>
      </w:r>
      <w:r w:rsidR="009056BA" w:rsidRPr="003D1482">
        <w:rPr>
          <w:rFonts w:ascii="Bookman Old Style" w:hAnsi="Bookman Old Style"/>
        </w:rPr>
        <w:t>the</w:t>
      </w:r>
      <w:r w:rsidR="009056BA" w:rsidRPr="003D1482">
        <w:rPr>
          <w:rFonts w:ascii="Bookman Old Style" w:hAnsi="Bookman Old Style"/>
          <w:w w:val="99"/>
        </w:rPr>
        <w:t xml:space="preserve"> </w:t>
      </w:r>
      <w:r w:rsidR="009056BA" w:rsidRPr="003D1482">
        <w:rPr>
          <w:rFonts w:ascii="Bookman Old Style" w:hAnsi="Bookman Old Style"/>
        </w:rPr>
        <w:t>Contractor.</w:t>
      </w:r>
      <w:r w:rsidRPr="003D1482">
        <w:rPr>
          <w:rFonts w:ascii="Bookman Old Style" w:hAnsi="Bookman Old Style"/>
          <w:spacing w:val="18"/>
        </w:rPr>
        <w:t xml:space="preserve"> </w:t>
      </w:r>
    </w:p>
    <w:p w:rsidR="00F26427" w:rsidRPr="009A534C" w:rsidRDefault="009056BA" w:rsidP="00F13427">
      <w:pPr>
        <w:numPr>
          <w:ilvl w:val="0"/>
          <w:numId w:val="4"/>
        </w:numPr>
        <w:spacing w:before="240" w:after="240"/>
        <w:rPr>
          <w:rFonts w:ascii="Bookman Old Style" w:hAnsi="Bookman Old Style"/>
          <w:b/>
        </w:rPr>
      </w:pPr>
      <w:r w:rsidRPr="003D1482">
        <w:rPr>
          <w:rFonts w:ascii="Bookman Old Style" w:hAnsi="Bookman Old Style"/>
        </w:rPr>
        <w:t>Worker's Compensation insurance to cover obligations imposed</w:t>
      </w:r>
      <w:r w:rsidRPr="003D1482">
        <w:rPr>
          <w:rFonts w:ascii="Bookman Old Style" w:hAnsi="Bookman Old Style"/>
          <w:spacing w:val="15"/>
        </w:rPr>
        <w:t xml:space="preserve"> </w:t>
      </w:r>
      <w:r w:rsidRPr="003D1482">
        <w:rPr>
          <w:rFonts w:ascii="Bookman Old Style" w:hAnsi="Bookman Old Style"/>
        </w:rPr>
        <w:t>by</w:t>
      </w:r>
      <w:r w:rsidRPr="003D1482">
        <w:rPr>
          <w:rFonts w:ascii="Bookman Old Style" w:hAnsi="Bookman Old Style"/>
          <w:w w:val="99"/>
        </w:rPr>
        <w:t xml:space="preserve"> </w:t>
      </w:r>
      <w:r w:rsidRPr="003D1482">
        <w:rPr>
          <w:rFonts w:ascii="Bookman Old Style" w:hAnsi="Bookman Old Style"/>
        </w:rPr>
        <w:t>applicable</w:t>
      </w:r>
      <w:r w:rsidRPr="003D1482">
        <w:rPr>
          <w:rFonts w:ascii="Bookman Old Style" w:hAnsi="Bookman Old Style"/>
          <w:spacing w:val="42"/>
        </w:rPr>
        <w:t xml:space="preserve"> </w:t>
      </w:r>
      <w:r w:rsidRPr="003D1482">
        <w:rPr>
          <w:rFonts w:ascii="Bookman Old Style" w:hAnsi="Bookman Old Style"/>
        </w:rPr>
        <w:t>laws</w:t>
      </w:r>
      <w:r w:rsidRPr="003D1482">
        <w:rPr>
          <w:rFonts w:ascii="Bookman Old Style" w:hAnsi="Bookman Old Style"/>
          <w:spacing w:val="46"/>
        </w:rPr>
        <w:t xml:space="preserve"> </w:t>
      </w:r>
      <w:r w:rsidRPr="003D1482">
        <w:rPr>
          <w:rFonts w:ascii="Bookman Old Style" w:hAnsi="Bookman Old Style"/>
        </w:rPr>
        <w:t>for</w:t>
      </w:r>
      <w:r w:rsidRPr="003D1482">
        <w:rPr>
          <w:rFonts w:ascii="Bookman Old Style" w:hAnsi="Bookman Old Style"/>
          <w:spacing w:val="47"/>
        </w:rPr>
        <w:t xml:space="preserve"> </w:t>
      </w:r>
      <w:r w:rsidRPr="003D1482">
        <w:rPr>
          <w:rFonts w:ascii="Bookman Old Style" w:hAnsi="Bookman Old Style"/>
        </w:rPr>
        <w:t>any</w:t>
      </w:r>
      <w:r w:rsidRPr="003D1482">
        <w:rPr>
          <w:rFonts w:ascii="Bookman Old Style" w:hAnsi="Bookman Old Style"/>
          <w:spacing w:val="46"/>
        </w:rPr>
        <w:t xml:space="preserve"> </w:t>
      </w:r>
      <w:r w:rsidRPr="003D1482">
        <w:rPr>
          <w:rFonts w:ascii="Bookman Old Style" w:hAnsi="Bookman Old Style"/>
        </w:rPr>
        <w:t>employee</w:t>
      </w:r>
      <w:r w:rsidRPr="003D1482">
        <w:rPr>
          <w:rFonts w:ascii="Bookman Old Style" w:hAnsi="Bookman Old Style"/>
          <w:spacing w:val="46"/>
        </w:rPr>
        <w:t xml:space="preserve"> </w:t>
      </w:r>
      <w:r w:rsidRPr="003D1482">
        <w:rPr>
          <w:rFonts w:ascii="Bookman Old Style" w:hAnsi="Bookman Old Style"/>
        </w:rPr>
        <w:t>engaged</w:t>
      </w:r>
      <w:r w:rsidRPr="003D1482">
        <w:rPr>
          <w:rFonts w:ascii="Bookman Old Style" w:hAnsi="Bookman Old Style"/>
          <w:spacing w:val="42"/>
        </w:rPr>
        <w:t xml:space="preserve"> </w:t>
      </w:r>
      <w:r w:rsidRPr="003D1482">
        <w:rPr>
          <w:rFonts w:ascii="Bookman Old Style" w:hAnsi="Bookman Old Style"/>
        </w:rPr>
        <w:t>in</w:t>
      </w:r>
      <w:r w:rsidRPr="003D1482">
        <w:rPr>
          <w:rFonts w:ascii="Bookman Old Style" w:hAnsi="Bookman Old Style"/>
          <w:spacing w:val="46"/>
        </w:rPr>
        <w:t xml:space="preserve"> </w:t>
      </w:r>
      <w:r w:rsidRPr="003D1482">
        <w:rPr>
          <w:rFonts w:ascii="Bookman Old Style" w:hAnsi="Bookman Old Style"/>
        </w:rPr>
        <w:t>the</w:t>
      </w:r>
      <w:r w:rsidRPr="003D1482">
        <w:rPr>
          <w:rFonts w:ascii="Bookman Old Style" w:hAnsi="Bookman Old Style"/>
          <w:spacing w:val="46"/>
        </w:rPr>
        <w:t xml:space="preserve"> </w:t>
      </w:r>
      <w:r w:rsidRPr="003D1482">
        <w:rPr>
          <w:rFonts w:ascii="Bookman Old Style" w:hAnsi="Bookman Old Style"/>
        </w:rPr>
        <w:t>performance</w:t>
      </w:r>
      <w:r w:rsidRPr="003D1482">
        <w:rPr>
          <w:rFonts w:ascii="Bookman Old Style" w:hAnsi="Bookman Old Style"/>
          <w:spacing w:val="46"/>
        </w:rPr>
        <w:t xml:space="preserve"> </w:t>
      </w:r>
      <w:r w:rsidRPr="003D1482">
        <w:rPr>
          <w:rFonts w:ascii="Bookman Old Style" w:hAnsi="Bookman Old Style"/>
        </w:rPr>
        <w:t>of</w:t>
      </w:r>
      <w:r w:rsidR="00B035F5">
        <w:rPr>
          <w:rFonts w:ascii="Bookman Old Style" w:hAnsi="Bookman Old Style"/>
        </w:rPr>
        <w:t xml:space="preserve"> the Work </w:t>
      </w:r>
      <w:r w:rsidRPr="003D1482">
        <w:rPr>
          <w:rFonts w:ascii="Bookman Old Style" w:hAnsi="Bookman Old Style"/>
        </w:rPr>
        <w:t xml:space="preserve">under this </w:t>
      </w:r>
      <w:r w:rsidR="00CB196C">
        <w:rPr>
          <w:rFonts w:ascii="Bookman Old Style" w:hAnsi="Bookman Old Style"/>
        </w:rPr>
        <w:t>Agreement</w:t>
      </w:r>
      <w:r w:rsidRPr="003D1482">
        <w:rPr>
          <w:rFonts w:ascii="Bookman Old Style" w:hAnsi="Bookman Old Style"/>
        </w:rPr>
        <w:t xml:space="preserve">. </w:t>
      </w:r>
    </w:p>
    <w:p w:rsidR="00595386" w:rsidRPr="009A534C" w:rsidRDefault="009056BA" w:rsidP="00F13427">
      <w:pPr>
        <w:numPr>
          <w:ilvl w:val="0"/>
          <w:numId w:val="4"/>
        </w:numPr>
        <w:spacing w:before="240" w:after="240"/>
        <w:rPr>
          <w:rFonts w:ascii="Bookman Old Style" w:hAnsi="Bookman Old Style"/>
          <w:b/>
        </w:rPr>
      </w:pPr>
      <w:r w:rsidRPr="003D1482">
        <w:rPr>
          <w:rFonts w:ascii="Bookman Old Style" w:hAnsi="Bookman Old Style"/>
        </w:rPr>
        <w:t>Commercial General Liability insurance with minimum combined</w:t>
      </w:r>
      <w:r w:rsidRPr="003D1482">
        <w:rPr>
          <w:rFonts w:ascii="Bookman Old Style" w:hAnsi="Bookman Old Style"/>
          <w:spacing w:val="-14"/>
        </w:rPr>
        <w:t xml:space="preserve"> </w:t>
      </w:r>
      <w:r w:rsidRPr="003D1482">
        <w:rPr>
          <w:rFonts w:ascii="Bookman Old Style" w:hAnsi="Bookman Old Style"/>
        </w:rPr>
        <w:t>single</w:t>
      </w:r>
      <w:r w:rsidRPr="003D1482">
        <w:rPr>
          <w:rFonts w:ascii="Bookman Old Style" w:hAnsi="Bookman Old Style"/>
          <w:w w:val="99"/>
        </w:rPr>
        <w:t xml:space="preserve"> </w:t>
      </w:r>
      <w:r w:rsidRPr="003D1482">
        <w:rPr>
          <w:rFonts w:ascii="Bookman Old Style" w:hAnsi="Bookman Old Style"/>
        </w:rPr>
        <w:t xml:space="preserve">limits of ONE MILLION DOLLARS ($1,000,000) </w:t>
      </w:r>
      <w:r w:rsidR="00B035F5">
        <w:rPr>
          <w:rFonts w:ascii="Bookman Old Style" w:hAnsi="Bookman Old Style"/>
        </w:rPr>
        <w:t xml:space="preserve">for </w:t>
      </w:r>
      <w:r w:rsidRPr="003D1482">
        <w:rPr>
          <w:rFonts w:ascii="Bookman Old Style" w:hAnsi="Bookman Old Style"/>
        </w:rPr>
        <w:t>each occurrence</w:t>
      </w:r>
      <w:r w:rsidRPr="003D1482">
        <w:rPr>
          <w:rFonts w:ascii="Bookman Old Style" w:hAnsi="Bookman Old Style"/>
          <w:spacing w:val="11"/>
        </w:rPr>
        <w:t xml:space="preserve"> </w:t>
      </w:r>
      <w:r w:rsidRPr="003D1482">
        <w:rPr>
          <w:rFonts w:ascii="Bookman Old Style" w:hAnsi="Bookman Old Style"/>
        </w:rPr>
        <w:t>and ONE</w:t>
      </w:r>
      <w:r w:rsidRPr="003D1482">
        <w:rPr>
          <w:rFonts w:ascii="Bookman Old Style" w:hAnsi="Bookman Old Style"/>
          <w:spacing w:val="43"/>
        </w:rPr>
        <w:t xml:space="preserve"> </w:t>
      </w:r>
      <w:r w:rsidRPr="003D1482">
        <w:rPr>
          <w:rFonts w:ascii="Bookman Old Style" w:hAnsi="Bookman Old Style"/>
        </w:rPr>
        <w:t>MILLION</w:t>
      </w:r>
      <w:r w:rsidRPr="003D1482">
        <w:rPr>
          <w:rFonts w:ascii="Bookman Old Style" w:hAnsi="Bookman Old Style"/>
          <w:spacing w:val="44"/>
        </w:rPr>
        <w:t xml:space="preserve"> </w:t>
      </w:r>
      <w:r w:rsidRPr="003D1482">
        <w:rPr>
          <w:rFonts w:ascii="Bookman Old Style" w:hAnsi="Bookman Old Style"/>
        </w:rPr>
        <w:t>DOLLARS</w:t>
      </w:r>
      <w:r w:rsidRPr="003D1482">
        <w:rPr>
          <w:rFonts w:ascii="Bookman Old Style" w:hAnsi="Bookman Old Style"/>
          <w:spacing w:val="43"/>
        </w:rPr>
        <w:t xml:space="preserve"> </w:t>
      </w:r>
      <w:r w:rsidRPr="003D1482">
        <w:rPr>
          <w:rFonts w:ascii="Bookman Old Style" w:hAnsi="Bookman Old Style"/>
        </w:rPr>
        <w:t>($1,000,000)</w:t>
      </w:r>
      <w:r w:rsidRPr="003D1482">
        <w:rPr>
          <w:rFonts w:ascii="Bookman Old Style" w:hAnsi="Bookman Old Style"/>
          <w:spacing w:val="46"/>
        </w:rPr>
        <w:t xml:space="preserve"> </w:t>
      </w:r>
      <w:r w:rsidRPr="003D1482">
        <w:rPr>
          <w:rFonts w:ascii="Bookman Old Style" w:hAnsi="Bookman Old Style"/>
        </w:rPr>
        <w:t>aggregate.</w:t>
      </w:r>
      <w:r w:rsidRPr="003D1482">
        <w:rPr>
          <w:rFonts w:ascii="Bookman Old Style" w:hAnsi="Bookman Old Style"/>
          <w:spacing w:val="19"/>
        </w:rPr>
        <w:t xml:space="preserve"> </w:t>
      </w:r>
      <w:r w:rsidRPr="003D1482">
        <w:rPr>
          <w:rFonts w:ascii="Bookman Old Style" w:hAnsi="Bookman Old Style"/>
        </w:rPr>
        <w:t>The</w:t>
      </w:r>
      <w:r w:rsidRPr="003D1482">
        <w:rPr>
          <w:rFonts w:ascii="Bookman Old Style" w:hAnsi="Bookman Old Style"/>
          <w:spacing w:val="45"/>
        </w:rPr>
        <w:t xml:space="preserve"> </w:t>
      </w:r>
      <w:r w:rsidRPr="003D1482">
        <w:rPr>
          <w:rFonts w:ascii="Bookman Old Style" w:hAnsi="Bookman Old Style"/>
        </w:rPr>
        <w:t>policy</w:t>
      </w:r>
      <w:r w:rsidRPr="003D1482">
        <w:rPr>
          <w:rFonts w:ascii="Bookman Old Style" w:hAnsi="Bookman Old Style"/>
          <w:spacing w:val="45"/>
        </w:rPr>
        <w:t xml:space="preserve"> </w:t>
      </w:r>
      <w:r w:rsidRPr="003D1482">
        <w:rPr>
          <w:rFonts w:ascii="Bookman Old Style" w:hAnsi="Bookman Old Style"/>
        </w:rPr>
        <w:t>shall</w:t>
      </w:r>
      <w:r w:rsidRPr="003D1482">
        <w:rPr>
          <w:rFonts w:ascii="Bookman Old Style" w:hAnsi="Bookman Old Style"/>
          <w:spacing w:val="49"/>
        </w:rPr>
        <w:t xml:space="preserve"> </w:t>
      </w:r>
      <w:r w:rsidRPr="003D1482">
        <w:rPr>
          <w:rFonts w:ascii="Bookman Old Style" w:hAnsi="Bookman Old Style"/>
        </w:rPr>
        <w:t>be</w:t>
      </w:r>
      <w:r w:rsidRPr="003D1482">
        <w:rPr>
          <w:rFonts w:ascii="Bookman Old Style" w:hAnsi="Bookman Old Style"/>
          <w:w w:val="99"/>
        </w:rPr>
        <w:t xml:space="preserve"> </w:t>
      </w:r>
      <w:r w:rsidRPr="003D1482">
        <w:rPr>
          <w:rFonts w:ascii="Bookman Old Style" w:hAnsi="Bookman Old Style"/>
        </w:rPr>
        <w:t>applicable to all premises and operations.</w:t>
      </w:r>
      <w:r w:rsidRPr="003D1482">
        <w:rPr>
          <w:rFonts w:ascii="Bookman Old Style" w:hAnsi="Bookman Old Style"/>
          <w:spacing w:val="66"/>
        </w:rPr>
        <w:t xml:space="preserve"> </w:t>
      </w:r>
      <w:r w:rsidRPr="003D1482">
        <w:rPr>
          <w:rFonts w:ascii="Bookman Old Style" w:hAnsi="Bookman Old Style"/>
        </w:rPr>
        <w:t>The policy shall include</w:t>
      </w:r>
      <w:r w:rsidRPr="003D1482">
        <w:rPr>
          <w:rFonts w:ascii="Bookman Old Style" w:hAnsi="Bookman Old Style"/>
          <w:w w:val="99"/>
        </w:rPr>
        <w:t xml:space="preserve"> </w:t>
      </w:r>
      <w:r w:rsidRPr="003D1482">
        <w:rPr>
          <w:rFonts w:ascii="Bookman Old Style" w:hAnsi="Bookman Old Style"/>
        </w:rPr>
        <w:t>coverage for bodily injury, broad form property damage</w:t>
      </w:r>
      <w:r w:rsidRPr="003D1482">
        <w:rPr>
          <w:rFonts w:ascii="Bookman Old Style" w:hAnsi="Bookman Old Style"/>
          <w:spacing w:val="30"/>
        </w:rPr>
        <w:t xml:space="preserve"> </w:t>
      </w:r>
      <w:r w:rsidRPr="003D1482">
        <w:rPr>
          <w:rFonts w:ascii="Bookman Old Style" w:hAnsi="Bookman Old Style"/>
        </w:rPr>
        <w:t>(including</w:t>
      </w:r>
      <w:r w:rsidRPr="003D1482">
        <w:rPr>
          <w:rFonts w:ascii="Bookman Old Style" w:hAnsi="Bookman Old Style"/>
          <w:w w:val="99"/>
        </w:rPr>
        <w:t xml:space="preserve"> </w:t>
      </w:r>
      <w:r w:rsidRPr="003D1482">
        <w:rPr>
          <w:rFonts w:ascii="Bookman Old Style" w:hAnsi="Bookman Old Style"/>
        </w:rPr>
        <w:t>completed operations), personal injury (including coverage for</w:t>
      </w:r>
      <w:r w:rsidRPr="003D1482">
        <w:rPr>
          <w:rFonts w:ascii="Bookman Old Style" w:hAnsi="Bookman Old Style"/>
          <w:spacing w:val="21"/>
        </w:rPr>
        <w:t xml:space="preserve"> </w:t>
      </w:r>
      <w:r w:rsidRPr="003D1482">
        <w:rPr>
          <w:rFonts w:ascii="Bookman Old Style" w:hAnsi="Bookman Old Style"/>
        </w:rPr>
        <w:t>contractual</w:t>
      </w:r>
      <w:r w:rsidRPr="003D1482">
        <w:rPr>
          <w:rFonts w:ascii="Bookman Old Style" w:hAnsi="Bookman Old Style"/>
          <w:w w:val="99"/>
        </w:rPr>
        <w:t xml:space="preserve"> </w:t>
      </w:r>
      <w:r w:rsidRPr="003D1482">
        <w:rPr>
          <w:rFonts w:ascii="Bookman Old Style" w:hAnsi="Bookman Old Style"/>
        </w:rPr>
        <w:t>and employee acts), blanket contractual, independent</w:t>
      </w:r>
      <w:r w:rsidRPr="003D1482">
        <w:rPr>
          <w:rFonts w:ascii="Bookman Old Style" w:hAnsi="Bookman Old Style"/>
          <w:spacing w:val="20"/>
        </w:rPr>
        <w:t xml:space="preserve"> </w:t>
      </w:r>
      <w:r w:rsidRPr="003D1482">
        <w:rPr>
          <w:rFonts w:ascii="Bookman Old Style" w:hAnsi="Bookman Old Style"/>
        </w:rPr>
        <w:t>contractors,</w:t>
      </w:r>
      <w:r w:rsidRPr="003D1482">
        <w:rPr>
          <w:rFonts w:ascii="Bookman Old Style" w:hAnsi="Bookman Old Style"/>
          <w:w w:val="99"/>
        </w:rPr>
        <w:t xml:space="preserve"> </w:t>
      </w:r>
      <w:r w:rsidRPr="003D1482">
        <w:rPr>
          <w:rFonts w:ascii="Bookman Old Style" w:hAnsi="Bookman Old Style"/>
        </w:rPr>
        <w:t>products, and completed operations. The policy shall include coverage</w:t>
      </w:r>
      <w:r w:rsidRPr="003D1482">
        <w:rPr>
          <w:rFonts w:ascii="Bookman Old Style" w:hAnsi="Bookman Old Style"/>
          <w:spacing w:val="1"/>
        </w:rPr>
        <w:t xml:space="preserve"> </w:t>
      </w:r>
      <w:r w:rsidRPr="003D1482">
        <w:rPr>
          <w:rFonts w:ascii="Bookman Old Style" w:hAnsi="Bookman Old Style"/>
        </w:rPr>
        <w:t>for</w:t>
      </w:r>
      <w:r w:rsidRPr="003D1482">
        <w:rPr>
          <w:rFonts w:ascii="Bookman Old Style" w:hAnsi="Bookman Old Style"/>
          <w:w w:val="99"/>
        </w:rPr>
        <w:t xml:space="preserve"> </w:t>
      </w:r>
      <w:r w:rsidRPr="003D1482">
        <w:rPr>
          <w:rFonts w:ascii="Bookman Old Style" w:hAnsi="Bookman Old Style"/>
        </w:rPr>
        <w:t>explosion</w:t>
      </w:r>
      <w:r w:rsidR="00B035F5">
        <w:rPr>
          <w:rFonts w:ascii="Bookman Old Style" w:hAnsi="Bookman Old Style"/>
        </w:rPr>
        <w:t xml:space="preserve"> and collapse</w:t>
      </w:r>
      <w:r w:rsidRPr="003D1482">
        <w:rPr>
          <w:rFonts w:ascii="Bookman Old Style" w:hAnsi="Bookman Old Style"/>
        </w:rPr>
        <w:t xml:space="preserve">. </w:t>
      </w:r>
    </w:p>
    <w:p w:rsidR="00F26427" w:rsidRPr="009A534C" w:rsidRDefault="009056BA" w:rsidP="00F13427">
      <w:pPr>
        <w:numPr>
          <w:ilvl w:val="0"/>
          <w:numId w:val="4"/>
        </w:numPr>
        <w:spacing w:before="240" w:after="240"/>
        <w:rPr>
          <w:rFonts w:ascii="Bookman Old Style" w:hAnsi="Bookman Old Style"/>
          <w:b/>
        </w:rPr>
      </w:pPr>
      <w:r w:rsidRPr="003D1482">
        <w:rPr>
          <w:rFonts w:ascii="Bookman Old Style" w:hAnsi="Bookman Old Style"/>
        </w:rPr>
        <w:t>Comprehensive Automobile Liability insurance with minimum</w:t>
      </w:r>
      <w:r w:rsidRPr="003D1482">
        <w:rPr>
          <w:rFonts w:ascii="Bookman Old Style" w:hAnsi="Bookman Old Style"/>
          <w:spacing w:val="4"/>
        </w:rPr>
        <w:t xml:space="preserve"> </w:t>
      </w:r>
      <w:r w:rsidRPr="003D1482">
        <w:rPr>
          <w:rFonts w:ascii="Bookman Old Style" w:hAnsi="Bookman Old Style"/>
        </w:rPr>
        <w:t>combined</w:t>
      </w:r>
      <w:r w:rsidRPr="003D1482">
        <w:rPr>
          <w:rFonts w:ascii="Bookman Old Style" w:hAnsi="Bookman Old Style"/>
          <w:w w:val="99"/>
        </w:rPr>
        <w:t xml:space="preserve"> </w:t>
      </w:r>
      <w:r w:rsidRPr="003D1482">
        <w:rPr>
          <w:rFonts w:ascii="Bookman Old Style" w:hAnsi="Bookman Old Style"/>
        </w:rPr>
        <w:t>single</w:t>
      </w:r>
      <w:r w:rsidRPr="003D1482">
        <w:rPr>
          <w:rFonts w:ascii="Bookman Old Style" w:hAnsi="Bookman Old Style"/>
          <w:spacing w:val="24"/>
        </w:rPr>
        <w:t xml:space="preserve"> </w:t>
      </w:r>
      <w:r w:rsidRPr="003D1482">
        <w:rPr>
          <w:rFonts w:ascii="Bookman Old Style" w:hAnsi="Bookman Old Style"/>
        </w:rPr>
        <w:t>limits</w:t>
      </w:r>
      <w:r w:rsidRPr="003D1482">
        <w:rPr>
          <w:rFonts w:ascii="Bookman Old Style" w:hAnsi="Bookman Old Style"/>
          <w:spacing w:val="28"/>
        </w:rPr>
        <w:t xml:space="preserve"> </w:t>
      </w:r>
      <w:r w:rsidRPr="003D1482">
        <w:rPr>
          <w:rFonts w:ascii="Bookman Old Style" w:hAnsi="Bookman Old Style"/>
        </w:rPr>
        <w:t>for</w:t>
      </w:r>
      <w:r w:rsidRPr="003D1482">
        <w:rPr>
          <w:rFonts w:ascii="Bookman Old Style" w:hAnsi="Bookman Old Style"/>
          <w:spacing w:val="30"/>
        </w:rPr>
        <w:t xml:space="preserve"> </w:t>
      </w:r>
      <w:r w:rsidRPr="003D1482">
        <w:rPr>
          <w:rFonts w:ascii="Bookman Old Style" w:hAnsi="Bookman Old Style"/>
        </w:rPr>
        <w:t>bodily</w:t>
      </w:r>
      <w:r w:rsidRPr="003D1482">
        <w:rPr>
          <w:rFonts w:ascii="Bookman Old Style" w:hAnsi="Bookman Old Style"/>
          <w:spacing w:val="23"/>
        </w:rPr>
        <w:t xml:space="preserve"> </w:t>
      </w:r>
      <w:r w:rsidRPr="003D1482">
        <w:rPr>
          <w:rFonts w:ascii="Bookman Old Style" w:hAnsi="Bookman Old Style"/>
        </w:rPr>
        <w:t>injury</w:t>
      </w:r>
      <w:r w:rsidRPr="003D1482">
        <w:rPr>
          <w:rFonts w:ascii="Bookman Old Style" w:hAnsi="Bookman Old Style"/>
          <w:spacing w:val="28"/>
        </w:rPr>
        <w:t xml:space="preserve"> </w:t>
      </w:r>
      <w:r w:rsidRPr="003D1482">
        <w:rPr>
          <w:rFonts w:ascii="Bookman Old Style" w:hAnsi="Bookman Old Style"/>
        </w:rPr>
        <w:t>and</w:t>
      </w:r>
      <w:r w:rsidRPr="003D1482">
        <w:rPr>
          <w:rFonts w:ascii="Bookman Old Style" w:hAnsi="Bookman Old Style"/>
          <w:spacing w:val="29"/>
        </w:rPr>
        <w:t xml:space="preserve"> </w:t>
      </w:r>
      <w:r w:rsidRPr="003D1482">
        <w:rPr>
          <w:rFonts w:ascii="Bookman Old Style" w:hAnsi="Bookman Old Style"/>
        </w:rPr>
        <w:t>property</w:t>
      </w:r>
      <w:r w:rsidRPr="003D1482">
        <w:rPr>
          <w:rFonts w:ascii="Bookman Old Style" w:hAnsi="Bookman Old Style"/>
          <w:spacing w:val="28"/>
        </w:rPr>
        <w:t xml:space="preserve"> </w:t>
      </w:r>
      <w:r w:rsidRPr="003D1482">
        <w:rPr>
          <w:rFonts w:ascii="Bookman Old Style" w:hAnsi="Bookman Old Style"/>
        </w:rPr>
        <w:t>damage</w:t>
      </w:r>
      <w:r w:rsidRPr="003D1482">
        <w:rPr>
          <w:rFonts w:ascii="Bookman Old Style" w:hAnsi="Bookman Old Style"/>
          <w:spacing w:val="29"/>
        </w:rPr>
        <w:t xml:space="preserve"> </w:t>
      </w:r>
      <w:r w:rsidRPr="003D1482">
        <w:rPr>
          <w:rFonts w:ascii="Bookman Old Style" w:hAnsi="Bookman Old Style"/>
        </w:rPr>
        <w:t>of</w:t>
      </w:r>
      <w:r w:rsidRPr="003D1482">
        <w:rPr>
          <w:rFonts w:ascii="Bookman Old Style" w:hAnsi="Bookman Old Style"/>
          <w:spacing w:val="28"/>
        </w:rPr>
        <w:t xml:space="preserve"> </w:t>
      </w:r>
      <w:r w:rsidRPr="003D1482">
        <w:rPr>
          <w:rFonts w:ascii="Bookman Old Style" w:hAnsi="Bookman Old Style"/>
        </w:rPr>
        <w:t>not</w:t>
      </w:r>
      <w:r w:rsidRPr="003D1482">
        <w:rPr>
          <w:rFonts w:ascii="Bookman Old Style" w:hAnsi="Bookman Old Style"/>
          <w:spacing w:val="28"/>
        </w:rPr>
        <w:t xml:space="preserve"> </w:t>
      </w:r>
      <w:r w:rsidRPr="003D1482">
        <w:rPr>
          <w:rFonts w:ascii="Bookman Old Style" w:hAnsi="Bookman Old Style"/>
        </w:rPr>
        <w:t>less</w:t>
      </w:r>
      <w:r w:rsidRPr="003D1482">
        <w:rPr>
          <w:rFonts w:ascii="Bookman Old Style" w:hAnsi="Bookman Old Style"/>
          <w:spacing w:val="28"/>
        </w:rPr>
        <w:t xml:space="preserve"> </w:t>
      </w:r>
      <w:r w:rsidRPr="003D1482">
        <w:rPr>
          <w:rFonts w:ascii="Bookman Old Style" w:hAnsi="Bookman Old Style"/>
        </w:rPr>
        <w:t>than</w:t>
      </w:r>
      <w:r w:rsidRPr="003D1482">
        <w:rPr>
          <w:rFonts w:ascii="Bookman Old Style" w:hAnsi="Bookman Old Style"/>
          <w:spacing w:val="24"/>
        </w:rPr>
        <w:t xml:space="preserve"> </w:t>
      </w:r>
      <w:r w:rsidRPr="003D1482">
        <w:rPr>
          <w:rFonts w:ascii="Bookman Old Style" w:hAnsi="Bookman Old Style"/>
        </w:rPr>
        <w:t>FIVE</w:t>
      </w:r>
      <w:r w:rsidRPr="003D1482">
        <w:rPr>
          <w:rFonts w:ascii="Bookman Old Style" w:hAnsi="Bookman Old Style"/>
          <w:w w:val="99"/>
        </w:rPr>
        <w:t xml:space="preserve"> </w:t>
      </w:r>
      <w:r w:rsidRPr="003D1482">
        <w:rPr>
          <w:rFonts w:ascii="Bookman Old Style" w:hAnsi="Bookman Old Style"/>
        </w:rPr>
        <w:t xml:space="preserve">HUNDRED THOUSAND DOLLARS ($500,000) </w:t>
      </w:r>
      <w:r w:rsidR="00B035F5">
        <w:rPr>
          <w:rFonts w:ascii="Bookman Old Style" w:hAnsi="Bookman Old Style"/>
        </w:rPr>
        <w:t xml:space="preserve">for </w:t>
      </w:r>
      <w:r w:rsidRPr="003D1482">
        <w:rPr>
          <w:rFonts w:ascii="Bookman Old Style" w:hAnsi="Bookman Old Style"/>
        </w:rPr>
        <w:t xml:space="preserve">each occurrence </w:t>
      </w:r>
      <w:r w:rsidRPr="003D1482">
        <w:rPr>
          <w:rFonts w:ascii="Bookman Old Style" w:hAnsi="Bookman Old Style"/>
          <w:spacing w:val="31"/>
        </w:rPr>
        <w:t xml:space="preserve"> </w:t>
      </w:r>
      <w:r w:rsidRPr="003D1482">
        <w:rPr>
          <w:rFonts w:ascii="Bookman Old Style" w:hAnsi="Bookman Old Style"/>
        </w:rPr>
        <w:t>and</w:t>
      </w:r>
      <w:r w:rsidRPr="003D1482">
        <w:rPr>
          <w:rFonts w:ascii="Bookman Old Style" w:hAnsi="Bookman Old Style"/>
          <w:w w:val="99"/>
        </w:rPr>
        <w:t xml:space="preserve"> </w:t>
      </w:r>
      <w:r w:rsidRPr="003D1482">
        <w:rPr>
          <w:rFonts w:ascii="Bookman Old Style" w:hAnsi="Bookman Old Style"/>
        </w:rPr>
        <w:t>FIVE HUNDRED THOUSAND DOLLARS ($500,000) aggregate</w:t>
      </w:r>
      <w:r w:rsidRPr="003D1482">
        <w:rPr>
          <w:rFonts w:ascii="Bookman Old Style" w:hAnsi="Bookman Old Style"/>
          <w:spacing w:val="24"/>
        </w:rPr>
        <w:t xml:space="preserve"> </w:t>
      </w:r>
      <w:r w:rsidRPr="003D1482">
        <w:rPr>
          <w:rFonts w:ascii="Bookman Old Style" w:hAnsi="Bookman Old Style"/>
        </w:rPr>
        <w:t>with</w:t>
      </w:r>
      <w:r w:rsidRPr="003D1482">
        <w:rPr>
          <w:rFonts w:ascii="Bookman Old Style" w:hAnsi="Bookman Old Style"/>
          <w:w w:val="99"/>
        </w:rPr>
        <w:t xml:space="preserve"> </w:t>
      </w:r>
      <w:r w:rsidRPr="003D1482">
        <w:rPr>
          <w:rFonts w:ascii="Bookman Old Style" w:hAnsi="Bookman Old Style"/>
        </w:rPr>
        <w:t>respect to each of Contractor's owned, hired and non-owned</w:t>
      </w:r>
      <w:r w:rsidRPr="003D1482">
        <w:rPr>
          <w:rFonts w:ascii="Bookman Old Style" w:hAnsi="Bookman Old Style"/>
          <w:spacing w:val="15"/>
        </w:rPr>
        <w:t xml:space="preserve"> </w:t>
      </w:r>
      <w:r w:rsidRPr="003D1482">
        <w:rPr>
          <w:rFonts w:ascii="Bookman Old Style" w:hAnsi="Bookman Old Style"/>
        </w:rPr>
        <w:t>vehicles</w:t>
      </w:r>
      <w:r w:rsidRPr="003D1482">
        <w:rPr>
          <w:rFonts w:ascii="Bookman Old Style" w:hAnsi="Bookman Old Style"/>
          <w:w w:val="99"/>
        </w:rPr>
        <w:t xml:space="preserve"> </w:t>
      </w:r>
      <w:r w:rsidRPr="003D1482">
        <w:rPr>
          <w:rFonts w:ascii="Bookman Old Style" w:hAnsi="Bookman Old Style"/>
        </w:rPr>
        <w:t xml:space="preserve">assigned to or used in performance of the services. </w:t>
      </w:r>
      <w:r w:rsidR="00595386" w:rsidRPr="003D1482">
        <w:rPr>
          <w:rFonts w:ascii="Bookman Old Style" w:hAnsi="Bookman Old Style"/>
        </w:rPr>
        <w:t xml:space="preserve"> </w:t>
      </w:r>
    </w:p>
    <w:p w:rsidR="009056BA" w:rsidRPr="009A534C" w:rsidRDefault="009056BA" w:rsidP="00F13427">
      <w:pPr>
        <w:numPr>
          <w:ilvl w:val="0"/>
          <w:numId w:val="4"/>
        </w:numPr>
        <w:spacing w:before="240" w:after="240"/>
        <w:rPr>
          <w:rFonts w:ascii="Bookman Old Style" w:hAnsi="Bookman Old Style"/>
          <w:b/>
        </w:rPr>
      </w:pPr>
      <w:r w:rsidRPr="003D1482">
        <w:rPr>
          <w:rFonts w:ascii="Bookman Old Style" w:hAnsi="Bookman Old Style"/>
        </w:rPr>
        <w:t>Professional/Contractor Liability insurance with minimum limits of</w:t>
      </w:r>
      <w:r w:rsidRPr="003D1482">
        <w:rPr>
          <w:rFonts w:ascii="Bookman Old Style" w:hAnsi="Bookman Old Style"/>
          <w:spacing w:val="12"/>
        </w:rPr>
        <w:t xml:space="preserve"> </w:t>
      </w:r>
      <w:r w:rsidRPr="003D1482">
        <w:rPr>
          <w:rFonts w:ascii="Bookman Old Style" w:hAnsi="Bookman Old Style"/>
        </w:rPr>
        <w:t>ONE</w:t>
      </w:r>
      <w:r w:rsidRPr="003D1482">
        <w:rPr>
          <w:rFonts w:ascii="Bookman Old Style" w:hAnsi="Bookman Old Style"/>
          <w:w w:val="99"/>
        </w:rPr>
        <w:t xml:space="preserve"> </w:t>
      </w:r>
      <w:r w:rsidRPr="003D1482">
        <w:rPr>
          <w:rFonts w:ascii="Bookman Old Style" w:hAnsi="Bookman Old Style"/>
        </w:rPr>
        <w:t xml:space="preserve">MILLION DOLLARS ($1,000,000) </w:t>
      </w:r>
      <w:r w:rsidR="00B035F5">
        <w:rPr>
          <w:rFonts w:ascii="Bookman Old Style" w:hAnsi="Bookman Old Style"/>
        </w:rPr>
        <w:t xml:space="preserve">for </w:t>
      </w:r>
      <w:r w:rsidRPr="003D1482">
        <w:rPr>
          <w:rFonts w:ascii="Bookman Old Style" w:hAnsi="Bookman Old Style"/>
        </w:rPr>
        <w:t>each occurrence and ONE</w:t>
      </w:r>
      <w:r w:rsidRPr="003D1482">
        <w:rPr>
          <w:rFonts w:ascii="Bookman Old Style" w:hAnsi="Bookman Old Style"/>
          <w:spacing w:val="-3"/>
        </w:rPr>
        <w:t xml:space="preserve"> </w:t>
      </w:r>
      <w:r w:rsidRPr="003D1482">
        <w:rPr>
          <w:rFonts w:ascii="Bookman Old Style" w:hAnsi="Bookman Old Style"/>
        </w:rPr>
        <w:t>MILLION</w:t>
      </w:r>
      <w:r w:rsidRPr="003D1482">
        <w:rPr>
          <w:rFonts w:ascii="Bookman Old Style" w:hAnsi="Bookman Old Style"/>
          <w:w w:val="99"/>
        </w:rPr>
        <w:t xml:space="preserve"> </w:t>
      </w:r>
      <w:r w:rsidRPr="003D1482">
        <w:rPr>
          <w:rFonts w:ascii="Bookman Old Style" w:hAnsi="Bookman Old Style"/>
        </w:rPr>
        <w:t>DOLLARS ($1,000,000)</w:t>
      </w:r>
      <w:r w:rsidRPr="003D1482">
        <w:rPr>
          <w:rFonts w:ascii="Bookman Old Style" w:hAnsi="Bookman Old Style"/>
          <w:spacing w:val="-5"/>
        </w:rPr>
        <w:t xml:space="preserve"> </w:t>
      </w:r>
      <w:r w:rsidRPr="003D1482">
        <w:rPr>
          <w:rFonts w:ascii="Bookman Old Style" w:hAnsi="Bookman Old Style"/>
        </w:rPr>
        <w:t>aggregate.</w:t>
      </w:r>
    </w:p>
    <w:p w:rsidR="00595386" w:rsidRPr="003D1482" w:rsidRDefault="00595386" w:rsidP="00F13427">
      <w:pPr>
        <w:spacing w:before="240" w:after="240"/>
        <w:ind w:left="720" w:hanging="720"/>
        <w:rPr>
          <w:rFonts w:ascii="Bookman Old Style" w:hAnsi="Bookman Old Style"/>
        </w:rPr>
      </w:pPr>
      <w:r w:rsidRPr="003D1482">
        <w:rPr>
          <w:rFonts w:ascii="Bookman Old Style" w:hAnsi="Bookman Old Style"/>
        </w:rPr>
        <w:t>6.</w:t>
      </w:r>
      <w:r w:rsidR="00621C7B">
        <w:rPr>
          <w:rFonts w:ascii="Bookman Old Style" w:hAnsi="Bookman Old Style"/>
        </w:rPr>
        <w:t>2</w:t>
      </w:r>
      <w:r w:rsidRPr="003D1482">
        <w:rPr>
          <w:rFonts w:ascii="Bookman Old Style" w:hAnsi="Bookman Old Style"/>
        </w:rPr>
        <w:tab/>
      </w:r>
      <w:r w:rsidR="00CB196C">
        <w:rPr>
          <w:rFonts w:ascii="Bookman Old Style" w:hAnsi="Bookman Old Style"/>
        </w:rPr>
        <w:t>A</w:t>
      </w:r>
      <w:r w:rsidR="009056BA" w:rsidRPr="003D1482">
        <w:rPr>
          <w:rFonts w:ascii="Bookman Old Style" w:hAnsi="Bookman Old Style"/>
        </w:rPr>
        <w:t xml:space="preserve"> certificate of insurance shall be completed by</w:t>
      </w:r>
      <w:r w:rsidR="009056BA" w:rsidRPr="003D1482">
        <w:rPr>
          <w:rFonts w:ascii="Bookman Old Style" w:hAnsi="Bookman Old Style"/>
          <w:spacing w:val="63"/>
        </w:rPr>
        <w:t xml:space="preserve"> </w:t>
      </w:r>
      <w:r w:rsidR="009056BA" w:rsidRPr="003D1482">
        <w:rPr>
          <w:rFonts w:ascii="Bookman Old Style" w:hAnsi="Bookman Old Style"/>
        </w:rPr>
        <w:t>Contractor's insurance agent as evidence that policies providing the</w:t>
      </w:r>
      <w:r w:rsidR="009056BA" w:rsidRPr="003D1482">
        <w:rPr>
          <w:rFonts w:ascii="Bookman Old Style" w:hAnsi="Bookman Old Style"/>
          <w:spacing w:val="16"/>
        </w:rPr>
        <w:t xml:space="preserve"> </w:t>
      </w:r>
      <w:r w:rsidR="009056BA" w:rsidRPr="003D1482">
        <w:rPr>
          <w:rFonts w:ascii="Bookman Old Style" w:hAnsi="Bookman Old Style"/>
        </w:rPr>
        <w:t>required</w:t>
      </w:r>
      <w:r w:rsidR="009056BA" w:rsidRPr="003D1482">
        <w:rPr>
          <w:rFonts w:ascii="Bookman Old Style" w:hAnsi="Bookman Old Style"/>
          <w:w w:val="99"/>
        </w:rPr>
        <w:t xml:space="preserve"> </w:t>
      </w:r>
      <w:r w:rsidR="009056BA" w:rsidRPr="003D1482">
        <w:rPr>
          <w:rFonts w:ascii="Bookman Old Style" w:hAnsi="Bookman Old Style"/>
        </w:rPr>
        <w:t>coverages,</w:t>
      </w:r>
      <w:r w:rsidR="009056BA" w:rsidRPr="003D1482">
        <w:rPr>
          <w:rFonts w:ascii="Bookman Old Style" w:hAnsi="Bookman Old Style"/>
          <w:spacing w:val="18"/>
        </w:rPr>
        <w:t xml:space="preserve"> </w:t>
      </w:r>
      <w:r w:rsidR="009056BA" w:rsidRPr="003D1482">
        <w:rPr>
          <w:rFonts w:ascii="Bookman Old Style" w:hAnsi="Bookman Old Style"/>
        </w:rPr>
        <w:t>conditions,</w:t>
      </w:r>
      <w:r w:rsidR="009056BA" w:rsidRPr="003D1482">
        <w:rPr>
          <w:rFonts w:ascii="Bookman Old Style" w:hAnsi="Bookman Old Style"/>
          <w:spacing w:val="23"/>
        </w:rPr>
        <w:t xml:space="preserve"> </w:t>
      </w:r>
      <w:r w:rsidR="009056BA" w:rsidRPr="003D1482">
        <w:rPr>
          <w:rFonts w:ascii="Bookman Old Style" w:hAnsi="Bookman Old Style"/>
        </w:rPr>
        <w:t>and</w:t>
      </w:r>
      <w:r w:rsidR="009056BA" w:rsidRPr="003D1482">
        <w:rPr>
          <w:rFonts w:ascii="Bookman Old Style" w:hAnsi="Bookman Old Style"/>
          <w:spacing w:val="23"/>
        </w:rPr>
        <w:t xml:space="preserve"> </w:t>
      </w:r>
      <w:r w:rsidR="009056BA" w:rsidRPr="003D1482">
        <w:rPr>
          <w:rFonts w:ascii="Bookman Old Style" w:hAnsi="Bookman Old Style"/>
        </w:rPr>
        <w:t>minimum</w:t>
      </w:r>
      <w:r w:rsidR="009056BA" w:rsidRPr="003D1482">
        <w:rPr>
          <w:rFonts w:ascii="Bookman Old Style" w:hAnsi="Bookman Old Style"/>
          <w:spacing w:val="14"/>
        </w:rPr>
        <w:t xml:space="preserve"> </w:t>
      </w:r>
      <w:r w:rsidR="009056BA" w:rsidRPr="003D1482">
        <w:rPr>
          <w:rFonts w:ascii="Bookman Old Style" w:hAnsi="Bookman Old Style"/>
        </w:rPr>
        <w:t>limits</w:t>
      </w:r>
      <w:r w:rsidR="009056BA" w:rsidRPr="003D1482">
        <w:rPr>
          <w:rFonts w:ascii="Bookman Old Style" w:hAnsi="Bookman Old Style"/>
          <w:spacing w:val="22"/>
        </w:rPr>
        <w:t xml:space="preserve"> </w:t>
      </w:r>
      <w:r w:rsidR="009056BA" w:rsidRPr="003D1482">
        <w:rPr>
          <w:rFonts w:ascii="Bookman Old Style" w:hAnsi="Bookman Old Style"/>
          <w:spacing w:val="-3"/>
        </w:rPr>
        <w:t>are</w:t>
      </w:r>
      <w:r w:rsidR="009056BA" w:rsidRPr="003D1482">
        <w:rPr>
          <w:rFonts w:ascii="Bookman Old Style" w:hAnsi="Bookman Old Style"/>
          <w:spacing w:val="23"/>
        </w:rPr>
        <w:t xml:space="preserve"> </w:t>
      </w:r>
      <w:r w:rsidR="009056BA" w:rsidRPr="003D1482">
        <w:rPr>
          <w:rFonts w:ascii="Bookman Old Style" w:hAnsi="Bookman Old Style"/>
        </w:rPr>
        <w:t>in</w:t>
      </w:r>
      <w:r w:rsidR="009056BA" w:rsidRPr="003D1482">
        <w:rPr>
          <w:rFonts w:ascii="Bookman Old Style" w:hAnsi="Bookman Old Style"/>
          <w:spacing w:val="23"/>
        </w:rPr>
        <w:t xml:space="preserve"> </w:t>
      </w:r>
      <w:r w:rsidR="009056BA" w:rsidRPr="003D1482">
        <w:rPr>
          <w:rFonts w:ascii="Bookman Old Style" w:hAnsi="Bookman Old Style"/>
        </w:rPr>
        <w:t>full</w:t>
      </w:r>
      <w:r w:rsidR="009056BA" w:rsidRPr="003D1482">
        <w:rPr>
          <w:rFonts w:ascii="Bookman Old Style" w:hAnsi="Bookman Old Style"/>
          <w:spacing w:val="26"/>
        </w:rPr>
        <w:t xml:space="preserve"> </w:t>
      </w:r>
      <w:r w:rsidR="009056BA" w:rsidRPr="003D1482">
        <w:rPr>
          <w:rFonts w:ascii="Bookman Old Style" w:hAnsi="Bookman Old Style"/>
        </w:rPr>
        <w:t>force</w:t>
      </w:r>
      <w:r w:rsidR="009056BA" w:rsidRPr="003D1482">
        <w:rPr>
          <w:rFonts w:ascii="Bookman Old Style" w:hAnsi="Bookman Old Style"/>
          <w:spacing w:val="18"/>
        </w:rPr>
        <w:t xml:space="preserve"> </w:t>
      </w:r>
      <w:r w:rsidR="009056BA" w:rsidRPr="003D1482">
        <w:rPr>
          <w:rFonts w:ascii="Bookman Old Style" w:hAnsi="Bookman Old Style"/>
        </w:rPr>
        <w:t>and</w:t>
      </w:r>
      <w:r w:rsidR="009056BA" w:rsidRPr="003D1482">
        <w:rPr>
          <w:rFonts w:ascii="Bookman Old Style" w:hAnsi="Bookman Old Style"/>
          <w:spacing w:val="18"/>
        </w:rPr>
        <w:t xml:space="preserve"> </w:t>
      </w:r>
      <w:r w:rsidR="009056BA" w:rsidRPr="003D1482">
        <w:rPr>
          <w:rFonts w:ascii="Bookman Old Style" w:hAnsi="Bookman Old Style"/>
        </w:rPr>
        <w:t>effect,</w:t>
      </w:r>
      <w:r w:rsidR="009056BA" w:rsidRPr="003D1482">
        <w:rPr>
          <w:rFonts w:ascii="Bookman Old Style" w:hAnsi="Bookman Old Style"/>
          <w:spacing w:val="18"/>
        </w:rPr>
        <w:t xml:space="preserve"> </w:t>
      </w:r>
      <w:r w:rsidR="009056BA" w:rsidRPr="003D1482">
        <w:rPr>
          <w:rFonts w:ascii="Bookman Old Style" w:hAnsi="Bookman Old Style"/>
        </w:rPr>
        <w:t>and</w:t>
      </w:r>
      <w:r w:rsidR="009056BA" w:rsidRPr="003D1482">
        <w:rPr>
          <w:rFonts w:ascii="Bookman Old Style" w:hAnsi="Bookman Old Style"/>
          <w:spacing w:val="18"/>
        </w:rPr>
        <w:t xml:space="preserve"> </w:t>
      </w:r>
      <w:r w:rsidR="009056BA" w:rsidRPr="003D1482">
        <w:rPr>
          <w:rFonts w:ascii="Bookman Old Style" w:hAnsi="Bookman Old Style"/>
        </w:rPr>
        <w:t>shall</w:t>
      </w:r>
      <w:r w:rsidR="009056BA" w:rsidRPr="003D1482">
        <w:rPr>
          <w:rFonts w:ascii="Bookman Old Style" w:hAnsi="Bookman Old Style"/>
          <w:w w:val="99"/>
        </w:rPr>
        <w:t xml:space="preserve"> </w:t>
      </w:r>
      <w:r w:rsidR="009056BA" w:rsidRPr="003D1482">
        <w:rPr>
          <w:rFonts w:ascii="Bookman Old Style" w:hAnsi="Bookman Old Style"/>
        </w:rPr>
        <w:t xml:space="preserve">be reviewed and approved by Owner prior to commencement of the </w:t>
      </w:r>
      <w:r w:rsidR="00CB196C">
        <w:rPr>
          <w:rFonts w:ascii="Bookman Old Style" w:hAnsi="Bookman Old Style"/>
        </w:rPr>
        <w:t>Work</w:t>
      </w:r>
      <w:r w:rsidR="009056BA" w:rsidRPr="003D1482">
        <w:rPr>
          <w:rFonts w:ascii="Bookman Old Style" w:hAnsi="Bookman Old Style"/>
        </w:rPr>
        <w:t>.</w:t>
      </w:r>
      <w:r w:rsidR="003700F5" w:rsidRPr="003D1482">
        <w:rPr>
          <w:rFonts w:ascii="Bookman Old Style" w:hAnsi="Bookman Old Style"/>
        </w:rPr>
        <w:t xml:space="preserve"> </w:t>
      </w:r>
    </w:p>
    <w:p w:rsidR="00595386" w:rsidRPr="003D1482" w:rsidRDefault="00595386" w:rsidP="00F13427">
      <w:pPr>
        <w:spacing w:before="240" w:after="240"/>
        <w:ind w:left="720" w:hanging="720"/>
        <w:rPr>
          <w:rFonts w:ascii="Bookman Old Style" w:hAnsi="Bookman Old Style"/>
        </w:rPr>
      </w:pPr>
      <w:r w:rsidRPr="003D1482">
        <w:rPr>
          <w:rFonts w:ascii="Bookman Old Style" w:hAnsi="Bookman Old Style"/>
        </w:rPr>
        <w:t>6.</w:t>
      </w:r>
      <w:r w:rsidR="00621C7B">
        <w:rPr>
          <w:rFonts w:ascii="Bookman Old Style" w:hAnsi="Bookman Old Style"/>
        </w:rPr>
        <w:t>3</w:t>
      </w:r>
      <w:r w:rsidRPr="003D1482">
        <w:rPr>
          <w:rFonts w:ascii="Bookman Old Style" w:hAnsi="Bookman Old Style"/>
        </w:rPr>
        <w:tab/>
      </w:r>
      <w:r w:rsidR="009056BA" w:rsidRPr="003D1482">
        <w:rPr>
          <w:rFonts w:ascii="Bookman Old Style" w:hAnsi="Bookman Old Style"/>
        </w:rPr>
        <w:t>Failure on the part of Contractor to procure or maintain policies providing</w:t>
      </w:r>
      <w:r w:rsidR="009056BA" w:rsidRPr="003D1482">
        <w:rPr>
          <w:rFonts w:ascii="Bookman Old Style" w:hAnsi="Bookman Old Style"/>
          <w:spacing w:val="36"/>
        </w:rPr>
        <w:t xml:space="preserve"> </w:t>
      </w:r>
      <w:r w:rsidR="009056BA" w:rsidRPr="003D1482">
        <w:rPr>
          <w:rFonts w:ascii="Bookman Old Style" w:hAnsi="Bookman Old Style"/>
        </w:rPr>
        <w:t>the</w:t>
      </w:r>
      <w:r w:rsidR="009056BA" w:rsidRPr="003D1482">
        <w:rPr>
          <w:rFonts w:ascii="Bookman Old Style" w:hAnsi="Bookman Old Style"/>
          <w:w w:val="99"/>
        </w:rPr>
        <w:t xml:space="preserve"> </w:t>
      </w:r>
      <w:r w:rsidR="009056BA" w:rsidRPr="003D1482">
        <w:rPr>
          <w:rFonts w:ascii="Bookman Old Style" w:hAnsi="Bookman Old Style"/>
        </w:rPr>
        <w:t>required</w:t>
      </w:r>
      <w:r w:rsidR="009056BA" w:rsidRPr="003D1482">
        <w:rPr>
          <w:rFonts w:ascii="Bookman Old Style" w:hAnsi="Bookman Old Style"/>
          <w:spacing w:val="42"/>
        </w:rPr>
        <w:t xml:space="preserve"> </w:t>
      </w:r>
      <w:r w:rsidR="009056BA" w:rsidRPr="003D1482">
        <w:rPr>
          <w:rFonts w:ascii="Bookman Old Style" w:hAnsi="Bookman Old Style"/>
        </w:rPr>
        <w:t>coverages,</w:t>
      </w:r>
      <w:r w:rsidR="009056BA" w:rsidRPr="003D1482">
        <w:rPr>
          <w:rFonts w:ascii="Bookman Old Style" w:hAnsi="Bookman Old Style"/>
          <w:spacing w:val="41"/>
        </w:rPr>
        <w:t xml:space="preserve"> </w:t>
      </w:r>
      <w:r w:rsidR="009056BA" w:rsidRPr="003D1482">
        <w:rPr>
          <w:rFonts w:ascii="Bookman Old Style" w:hAnsi="Bookman Old Style"/>
        </w:rPr>
        <w:t>conditions,</w:t>
      </w:r>
      <w:r w:rsidR="009056BA" w:rsidRPr="003D1482">
        <w:rPr>
          <w:rFonts w:ascii="Bookman Old Style" w:hAnsi="Bookman Old Style"/>
          <w:spacing w:val="41"/>
        </w:rPr>
        <w:t xml:space="preserve"> </w:t>
      </w:r>
      <w:r w:rsidR="009056BA" w:rsidRPr="003D1482">
        <w:rPr>
          <w:rFonts w:ascii="Bookman Old Style" w:hAnsi="Bookman Old Style"/>
        </w:rPr>
        <w:t>and</w:t>
      </w:r>
      <w:r w:rsidR="009056BA" w:rsidRPr="003D1482">
        <w:rPr>
          <w:rFonts w:ascii="Bookman Old Style" w:hAnsi="Bookman Old Style"/>
          <w:spacing w:val="46"/>
        </w:rPr>
        <w:t xml:space="preserve"> </w:t>
      </w:r>
      <w:r w:rsidR="009056BA" w:rsidRPr="003D1482">
        <w:rPr>
          <w:rFonts w:ascii="Bookman Old Style" w:hAnsi="Bookman Old Style"/>
        </w:rPr>
        <w:t>minimum</w:t>
      </w:r>
      <w:r w:rsidR="009056BA" w:rsidRPr="003D1482">
        <w:rPr>
          <w:rFonts w:ascii="Bookman Old Style" w:hAnsi="Bookman Old Style"/>
          <w:spacing w:val="38"/>
        </w:rPr>
        <w:t xml:space="preserve"> </w:t>
      </w:r>
      <w:r w:rsidR="009056BA" w:rsidRPr="003D1482">
        <w:rPr>
          <w:rFonts w:ascii="Bookman Old Style" w:hAnsi="Bookman Old Style"/>
        </w:rPr>
        <w:t>limits</w:t>
      </w:r>
      <w:r w:rsidR="009056BA" w:rsidRPr="003D1482">
        <w:rPr>
          <w:rFonts w:ascii="Bookman Old Style" w:hAnsi="Bookman Old Style"/>
          <w:spacing w:val="41"/>
        </w:rPr>
        <w:t xml:space="preserve"> </w:t>
      </w:r>
      <w:r w:rsidR="009056BA" w:rsidRPr="003D1482">
        <w:rPr>
          <w:rFonts w:ascii="Bookman Old Style" w:hAnsi="Bookman Old Style"/>
        </w:rPr>
        <w:t>shall</w:t>
      </w:r>
      <w:r w:rsidR="009056BA" w:rsidRPr="003D1482">
        <w:rPr>
          <w:rFonts w:ascii="Bookman Old Style" w:hAnsi="Bookman Old Style"/>
          <w:spacing w:val="45"/>
        </w:rPr>
        <w:t xml:space="preserve"> </w:t>
      </w:r>
      <w:r w:rsidR="009056BA" w:rsidRPr="003D1482">
        <w:rPr>
          <w:rFonts w:ascii="Bookman Old Style" w:hAnsi="Bookman Old Style"/>
        </w:rPr>
        <w:t>constitute</w:t>
      </w:r>
      <w:r w:rsidR="009056BA" w:rsidRPr="003D1482">
        <w:rPr>
          <w:rFonts w:ascii="Bookman Old Style" w:hAnsi="Bookman Old Style"/>
          <w:spacing w:val="42"/>
        </w:rPr>
        <w:t xml:space="preserve"> </w:t>
      </w:r>
      <w:r w:rsidR="009056BA" w:rsidRPr="003D1482">
        <w:rPr>
          <w:rFonts w:ascii="Bookman Old Style" w:hAnsi="Bookman Old Style"/>
        </w:rPr>
        <w:t>a</w:t>
      </w:r>
      <w:r w:rsidR="009056BA" w:rsidRPr="003D1482">
        <w:rPr>
          <w:rFonts w:ascii="Bookman Old Style" w:hAnsi="Bookman Old Style"/>
          <w:spacing w:val="46"/>
        </w:rPr>
        <w:t xml:space="preserve"> </w:t>
      </w:r>
      <w:r w:rsidR="009056BA" w:rsidRPr="003D1482">
        <w:rPr>
          <w:rFonts w:ascii="Bookman Old Style" w:hAnsi="Bookman Old Style"/>
        </w:rPr>
        <w:t>material</w:t>
      </w:r>
      <w:r w:rsidR="009056BA" w:rsidRPr="003D1482">
        <w:rPr>
          <w:rFonts w:ascii="Bookman Old Style" w:hAnsi="Bookman Old Style"/>
          <w:w w:val="99"/>
        </w:rPr>
        <w:t xml:space="preserve"> </w:t>
      </w:r>
      <w:r w:rsidR="009056BA" w:rsidRPr="003D1482">
        <w:rPr>
          <w:rFonts w:ascii="Bookman Old Style" w:hAnsi="Bookman Old Style"/>
        </w:rPr>
        <w:t xml:space="preserve">breach of </w:t>
      </w:r>
      <w:r w:rsidR="00CB196C">
        <w:rPr>
          <w:rFonts w:ascii="Bookman Old Style" w:hAnsi="Bookman Old Style"/>
        </w:rPr>
        <w:t>this Agreement</w:t>
      </w:r>
      <w:r w:rsidR="009056BA" w:rsidRPr="003D1482">
        <w:rPr>
          <w:rFonts w:ascii="Bookman Old Style" w:hAnsi="Bookman Old Style"/>
        </w:rPr>
        <w:t xml:space="preserve"> upon which Owner </w:t>
      </w:r>
      <w:r w:rsidR="009056BA" w:rsidRPr="003D1482">
        <w:rPr>
          <w:rFonts w:ascii="Bookman Old Style" w:hAnsi="Bookman Old Style"/>
          <w:spacing w:val="-3"/>
        </w:rPr>
        <w:t xml:space="preserve">may </w:t>
      </w:r>
      <w:r w:rsidR="009056BA" w:rsidRPr="003D1482">
        <w:rPr>
          <w:rFonts w:ascii="Bookman Old Style" w:hAnsi="Bookman Old Style"/>
        </w:rPr>
        <w:t xml:space="preserve">immediately terminate this </w:t>
      </w:r>
      <w:r w:rsidR="008A6355">
        <w:rPr>
          <w:rFonts w:ascii="Bookman Old Style" w:hAnsi="Bookman Old Style"/>
        </w:rPr>
        <w:t>Agreement</w:t>
      </w:r>
      <w:r w:rsidR="009056BA" w:rsidRPr="003D1482">
        <w:rPr>
          <w:rFonts w:ascii="Bookman Old Style" w:hAnsi="Bookman Old Style"/>
        </w:rPr>
        <w:t>,</w:t>
      </w:r>
      <w:r w:rsidR="009056BA" w:rsidRPr="003D1482">
        <w:rPr>
          <w:rFonts w:ascii="Bookman Old Style" w:hAnsi="Bookman Old Style"/>
          <w:spacing w:val="12"/>
        </w:rPr>
        <w:t xml:space="preserve"> </w:t>
      </w:r>
      <w:r w:rsidR="009056BA" w:rsidRPr="003D1482">
        <w:rPr>
          <w:rFonts w:ascii="Bookman Old Style" w:hAnsi="Bookman Old Style"/>
        </w:rPr>
        <w:t>or</w:t>
      </w:r>
      <w:r w:rsidR="009056BA" w:rsidRPr="003D1482">
        <w:rPr>
          <w:rFonts w:ascii="Bookman Old Style" w:hAnsi="Bookman Old Style"/>
          <w:w w:val="99"/>
        </w:rPr>
        <w:t xml:space="preserve"> </w:t>
      </w:r>
      <w:r w:rsidR="009056BA" w:rsidRPr="003D1482">
        <w:rPr>
          <w:rFonts w:ascii="Bookman Old Style" w:hAnsi="Bookman Old Style"/>
        </w:rPr>
        <w:t>at</w:t>
      </w:r>
      <w:r w:rsidR="009056BA" w:rsidRPr="003D1482">
        <w:rPr>
          <w:rFonts w:ascii="Bookman Old Style" w:hAnsi="Bookman Old Style"/>
          <w:spacing w:val="28"/>
        </w:rPr>
        <w:t xml:space="preserve"> </w:t>
      </w:r>
      <w:r w:rsidR="009056BA" w:rsidRPr="003D1482">
        <w:rPr>
          <w:rFonts w:ascii="Bookman Old Style" w:hAnsi="Bookman Old Style"/>
        </w:rPr>
        <w:t>its</w:t>
      </w:r>
      <w:r w:rsidR="009056BA" w:rsidRPr="003D1482">
        <w:rPr>
          <w:rFonts w:ascii="Bookman Old Style" w:hAnsi="Bookman Old Style"/>
          <w:spacing w:val="28"/>
        </w:rPr>
        <w:t xml:space="preserve"> </w:t>
      </w:r>
      <w:r w:rsidR="009056BA" w:rsidRPr="003D1482">
        <w:rPr>
          <w:rFonts w:ascii="Bookman Old Style" w:hAnsi="Bookman Old Style"/>
        </w:rPr>
        <w:t>discretion</w:t>
      </w:r>
      <w:r w:rsidR="009056BA" w:rsidRPr="003D1482">
        <w:rPr>
          <w:rFonts w:ascii="Bookman Old Style" w:hAnsi="Bookman Old Style"/>
          <w:spacing w:val="29"/>
        </w:rPr>
        <w:t xml:space="preserve"> </w:t>
      </w:r>
      <w:r w:rsidR="009056BA" w:rsidRPr="003D1482">
        <w:rPr>
          <w:rFonts w:ascii="Bookman Old Style" w:hAnsi="Bookman Old Style"/>
        </w:rPr>
        <w:t>Owner</w:t>
      </w:r>
      <w:r w:rsidR="009056BA" w:rsidRPr="003D1482">
        <w:rPr>
          <w:rFonts w:ascii="Bookman Old Style" w:hAnsi="Bookman Old Style"/>
          <w:spacing w:val="30"/>
        </w:rPr>
        <w:t xml:space="preserve"> </w:t>
      </w:r>
      <w:r w:rsidR="009056BA" w:rsidRPr="003D1482">
        <w:rPr>
          <w:rFonts w:ascii="Bookman Old Style" w:hAnsi="Bookman Old Style"/>
          <w:spacing w:val="-3"/>
        </w:rPr>
        <w:t>may</w:t>
      </w:r>
      <w:r w:rsidR="009056BA" w:rsidRPr="003D1482">
        <w:rPr>
          <w:rFonts w:ascii="Bookman Old Style" w:hAnsi="Bookman Old Style"/>
          <w:spacing w:val="28"/>
        </w:rPr>
        <w:t xml:space="preserve"> </w:t>
      </w:r>
      <w:r w:rsidR="009056BA" w:rsidRPr="003D1482">
        <w:rPr>
          <w:rFonts w:ascii="Bookman Old Style" w:hAnsi="Bookman Old Style"/>
        </w:rPr>
        <w:t>procure</w:t>
      </w:r>
      <w:r w:rsidR="009056BA" w:rsidRPr="003D1482">
        <w:rPr>
          <w:rFonts w:ascii="Bookman Old Style" w:hAnsi="Bookman Old Style"/>
          <w:spacing w:val="24"/>
        </w:rPr>
        <w:t xml:space="preserve"> </w:t>
      </w:r>
      <w:r w:rsidR="009056BA" w:rsidRPr="003D1482">
        <w:rPr>
          <w:rFonts w:ascii="Bookman Old Style" w:hAnsi="Bookman Old Style"/>
        </w:rPr>
        <w:t>or</w:t>
      </w:r>
      <w:r w:rsidR="009056BA" w:rsidRPr="003D1482">
        <w:rPr>
          <w:rFonts w:ascii="Bookman Old Style" w:hAnsi="Bookman Old Style"/>
          <w:spacing w:val="30"/>
        </w:rPr>
        <w:t xml:space="preserve"> </w:t>
      </w:r>
      <w:r w:rsidR="009056BA" w:rsidRPr="003D1482">
        <w:rPr>
          <w:rFonts w:ascii="Bookman Old Style" w:hAnsi="Bookman Old Style"/>
        </w:rPr>
        <w:t>renew</w:t>
      </w:r>
      <w:r w:rsidR="009056BA" w:rsidRPr="003D1482">
        <w:rPr>
          <w:rFonts w:ascii="Bookman Old Style" w:hAnsi="Bookman Old Style"/>
          <w:spacing w:val="23"/>
        </w:rPr>
        <w:t xml:space="preserve"> </w:t>
      </w:r>
      <w:r w:rsidR="009056BA" w:rsidRPr="003D1482">
        <w:rPr>
          <w:rFonts w:ascii="Bookman Old Style" w:hAnsi="Bookman Old Style"/>
        </w:rPr>
        <w:t>any</w:t>
      </w:r>
      <w:r w:rsidR="009056BA" w:rsidRPr="003D1482">
        <w:rPr>
          <w:rFonts w:ascii="Bookman Old Style" w:hAnsi="Bookman Old Style"/>
          <w:spacing w:val="28"/>
        </w:rPr>
        <w:t xml:space="preserve"> </w:t>
      </w:r>
      <w:r w:rsidR="009056BA" w:rsidRPr="003D1482">
        <w:rPr>
          <w:rFonts w:ascii="Bookman Old Style" w:hAnsi="Bookman Old Style"/>
        </w:rPr>
        <w:t>such</w:t>
      </w:r>
      <w:r w:rsidR="009056BA" w:rsidRPr="003D1482">
        <w:rPr>
          <w:rFonts w:ascii="Bookman Old Style" w:hAnsi="Bookman Old Style"/>
          <w:spacing w:val="29"/>
        </w:rPr>
        <w:t xml:space="preserve"> </w:t>
      </w:r>
      <w:r w:rsidR="009056BA" w:rsidRPr="003D1482">
        <w:rPr>
          <w:rFonts w:ascii="Bookman Old Style" w:hAnsi="Bookman Old Style"/>
        </w:rPr>
        <w:t>policy</w:t>
      </w:r>
      <w:r w:rsidR="009056BA" w:rsidRPr="003D1482">
        <w:rPr>
          <w:rFonts w:ascii="Bookman Old Style" w:hAnsi="Bookman Old Style"/>
          <w:spacing w:val="23"/>
        </w:rPr>
        <w:t xml:space="preserve"> </w:t>
      </w:r>
      <w:r w:rsidR="009056BA" w:rsidRPr="003D1482">
        <w:rPr>
          <w:rFonts w:ascii="Bookman Old Style" w:hAnsi="Bookman Old Style"/>
        </w:rPr>
        <w:t>or</w:t>
      </w:r>
      <w:r w:rsidR="009056BA" w:rsidRPr="003D1482">
        <w:rPr>
          <w:rFonts w:ascii="Bookman Old Style" w:hAnsi="Bookman Old Style"/>
          <w:spacing w:val="25"/>
        </w:rPr>
        <w:t xml:space="preserve"> </w:t>
      </w:r>
      <w:r w:rsidR="009056BA" w:rsidRPr="003D1482">
        <w:rPr>
          <w:rFonts w:ascii="Bookman Old Style" w:hAnsi="Bookman Old Style"/>
        </w:rPr>
        <w:t>any</w:t>
      </w:r>
      <w:r w:rsidR="009056BA" w:rsidRPr="003D1482">
        <w:rPr>
          <w:rFonts w:ascii="Bookman Old Style" w:hAnsi="Bookman Old Style"/>
          <w:spacing w:val="28"/>
        </w:rPr>
        <w:t xml:space="preserve"> </w:t>
      </w:r>
      <w:r w:rsidR="009056BA" w:rsidRPr="003D1482">
        <w:rPr>
          <w:rFonts w:ascii="Bookman Old Style" w:hAnsi="Bookman Old Style"/>
        </w:rPr>
        <w:t>extended</w:t>
      </w:r>
      <w:r w:rsidR="009056BA" w:rsidRPr="003D1482">
        <w:rPr>
          <w:rFonts w:ascii="Bookman Old Style" w:hAnsi="Bookman Old Style"/>
          <w:w w:val="99"/>
        </w:rPr>
        <w:t xml:space="preserve"> </w:t>
      </w:r>
      <w:r w:rsidR="009056BA" w:rsidRPr="003D1482">
        <w:rPr>
          <w:rFonts w:ascii="Bookman Old Style" w:hAnsi="Bookman Old Style"/>
        </w:rPr>
        <w:t xml:space="preserve">reporting period thereto and </w:t>
      </w:r>
      <w:r w:rsidR="009056BA" w:rsidRPr="003D1482">
        <w:rPr>
          <w:rFonts w:ascii="Bookman Old Style" w:hAnsi="Bookman Old Style"/>
          <w:spacing w:val="-3"/>
        </w:rPr>
        <w:t xml:space="preserve">may </w:t>
      </w:r>
      <w:r w:rsidR="009056BA" w:rsidRPr="003D1482">
        <w:rPr>
          <w:rFonts w:ascii="Bookman Old Style" w:hAnsi="Bookman Old Style"/>
        </w:rPr>
        <w:t>pay any and all premiums in</w:t>
      </w:r>
      <w:r w:rsidR="009056BA" w:rsidRPr="003D1482">
        <w:rPr>
          <w:rFonts w:ascii="Bookman Old Style" w:hAnsi="Bookman Old Style"/>
          <w:spacing w:val="1"/>
        </w:rPr>
        <w:t xml:space="preserve"> </w:t>
      </w:r>
      <w:r w:rsidR="009056BA" w:rsidRPr="003D1482">
        <w:rPr>
          <w:rFonts w:ascii="Bookman Old Style" w:hAnsi="Bookman Old Style"/>
        </w:rPr>
        <w:t>connection</w:t>
      </w:r>
      <w:r w:rsidR="009056BA" w:rsidRPr="003D1482">
        <w:rPr>
          <w:rFonts w:ascii="Bookman Old Style" w:hAnsi="Bookman Old Style"/>
          <w:w w:val="99"/>
        </w:rPr>
        <w:t xml:space="preserve"> </w:t>
      </w:r>
      <w:r w:rsidR="009056BA" w:rsidRPr="003D1482">
        <w:rPr>
          <w:rFonts w:ascii="Bookman Old Style" w:hAnsi="Bookman Old Style"/>
        </w:rPr>
        <w:t>therewith,</w:t>
      </w:r>
      <w:r w:rsidR="009056BA" w:rsidRPr="003D1482">
        <w:rPr>
          <w:rFonts w:ascii="Bookman Old Style" w:hAnsi="Bookman Old Style"/>
          <w:spacing w:val="47"/>
        </w:rPr>
        <w:t xml:space="preserve"> </w:t>
      </w:r>
      <w:r w:rsidR="009056BA" w:rsidRPr="003D1482">
        <w:rPr>
          <w:rFonts w:ascii="Bookman Old Style" w:hAnsi="Bookman Old Style"/>
        </w:rPr>
        <w:t>and</w:t>
      </w:r>
      <w:r w:rsidR="009056BA" w:rsidRPr="003D1482">
        <w:rPr>
          <w:rFonts w:ascii="Bookman Old Style" w:hAnsi="Bookman Old Style"/>
          <w:spacing w:val="47"/>
        </w:rPr>
        <w:t xml:space="preserve"> </w:t>
      </w:r>
      <w:r w:rsidR="009056BA" w:rsidRPr="003D1482">
        <w:rPr>
          <w:rFonts w:ascii="Bookman Old Style" w:hAnsi="Bookman Old Style"/>
        </w:rPr>
        <w:t>all</w:t>
      </w:r>
      <w:r w:rsidR="009056BA" w:rsidRPr="003D1482">
        <w:rPr>
          <w:rFonts w:ascii="Bookman Old Style" w:hAnsi="Bookman Old Style"/>
          <w:spacing w:val="51"/>
        </w:rPr>
        <w:t xml:space="preserve"> </w:t>
      </w:r>
      <w:r w:rsidR="009056BA" w:rsidRPr="003D1482">
        <w:rPr>
          <w:rFonts w:ascii="Bookman Old Style" w:hAnsi="Bookman Old Style"/>
        </w:rPr>
        <w:t>monies</w:t>
      </w:r>
      <w:r w:rsidR="009056BA" w:rsidRPr="003D1482">
        <w:rPr>
          <w:rFonts w:ascii="Bookman Old Style" w:hAnsi="Bookman Old Style"/>
          <w:spacing w:val="47"/>
        </w:rPr>
        <w:t xml:space="preserve"> </w:t>
      </w:r>
      <w:r w:rsidR="009056BA" w:rsidRPr="003D1482">
        <w:rPr>
          <w:rFonts w:ascii="Bookman Old Style" w:hAnsi="Bookman Old Style"/>
        </w:rPr>
        <w:t>so</w:t>
      </w:r>
      <w:r w:rsidR="009056BA" w:rsidRPr="003D1482">
        <w:rPr>
          <w:rFonts w:ascii="Bookman Old Style" w:hAnsi="Bookman Old Style"/>
          <w:spacing w:val="47"/>
        </w:rPr>
        <w:t xml:space="preserve"> </w:t>
      </w:r>
      <w:r w:rsidR="009056BA" w:rsidRPr="003D1482">
        <w:rPr>
          <w:rFonts w:ascii="Bookman Old Style" w:hAnsi="Bookman Old Style"/>
        </w:rPr>
        <w:t>paid</w:t>
      </w:r>
      <w:r w:rsidR="009056BA" w:rsidRPr="003D1482">
        <w:rPr>
          <w:rFonts w:ascii="Bookman Old Style" w:hAnsi="Bookman Old Style"/>
          <w:spacing w:val="47"/>
        </w:rPr>
        <w:t xml:space="preserve"> </w:t>
      </w:r>
      <w:r w:rsidR="009056BA" w:rsidRPr="003D1482">
        <w:rPr>
          <w:rFonts w:ascii="Bookman Old Style" w:hAnsi="Bookman Old Style"/>
        </w:rPr>
        <w:t>by</w:t>
      </w:r>
      <w:r w:rsidR="009056BA" w:rsidRPr="003D1482">
        <w:rPr>
          <w:rFonts w:ascii="Bookman Old Style" w:hAnsi="Bookman Old Style"/>
          <w:spacing w:val="47"/>
        </w:rPr>
        <w:t xml:space="preserve"> </w:t>
      </w:r>
      <w:r w:rsidR="009056BA" w:rsidRPr="003D1482">
        <w:rPr>
          <w:rFonts w:ascii="Bookman Old Style" w:hAnsi="Bookman Old Style"/>
        </w:rPr>
        <w:t>Owner</w:t>
      </w:r>
      <w:r w:rsidR="009056BA" w:rsidRPr="003D1482">
        <w:rPr>
          <w:rFonts w:ascii="Bookman Old Style" w:hAnsi="Bookman Old Style"/>
          <w:spacing w:val="48"/>
        </w:rPr>
        <w:t xml:space="preserve"> </w:t>
      </w:r>
      <w:r w:rsidR="009056BA" w:rsidRPr="003D1482">
        <w:rPr>
          <w:rFonts w:ascii="Bookman Old Style" w:hAnsi="Bookman Old Style"/>
        </w:rPr>
        <w:t>shall</w:t>
      </w:r>
      <w:r w:rsidR="009056BA" w:rsidRPr="003D1482">
        <w:rPr>
          <w:rFonts w:ascii="Bookman Old Style" w:hAnsi="Bookman Old Style"/>
          <w:spacing w:val="51"/>
        </w:rPr>
        <w:t xml:space="preserve"> </w:t>
      </w:r>
      <w:r w:rsidR="009056BA" w:rsidRPr="003D1482">
        <w:rPr>
          <w:rFonts w:ascii="Bookman Old Style" w:hAnsi="Bookman Old Style"/>
        </w:rPr>
        <w:t>be</w:t>
      </w:r>
      <w:r w:rsidR="009056BA" w:rsidRPr="003D1482">
        <w:rPr>
          <w:rFonts w:ascii="Bookman Old Style" w:hAnsi="Bookman Old Style"/>
          <w:spacing w:val="47"/>
        </w:rPr>
        <w:t xml:space="preserve"> </w:t>
      </w:r>
      <w:r w:rsidR="009056BA" w:rsidRPr="003D1482">
        <w:rPr>
          <w:rFonts w:ascii="Bookman Old Style" w:hAnsi="Bookman Old Style"/>
        </w:rPr>
        <w:t>repaid</w:t>
      </w:r>
      <w:r w:rsidR="009056BA" w:rsidRPr="003D1482">
        <w:rPr>
          <w:rFonts w:ascii="Bookman Old Style" w:hAnsi="Bookman Old Style"/>
          <w:spacing w:val="47"/>
        </w:rPr>
        <w:t xml:space="preserve"> </w:t>
      </w:r>
      <w:r w:rsidR="009056BA" w:rsidRPr="003D1482">
        <w:rPr>
          <w:rFonts w:ascii="Bookman Old Style" w:hAnsi="Bookman Old Style"/>
        </w:rPr>
        <w:t>by</w:t>
      </w:r>
      <w:r w:rsidR="009056BA" w:rsidRPr="003D1482">
        <w:rPr>
          <w:rFonts w:ascii="Bookman Old Style" w:hAnsi="Bookman Old Style"/>
          <w:spacing w:val="47"/>
        </w:rPr>
        <w:t xml:space="preserve"> </w:t>
      </w:r>
      <w:r w:rsidR="009056BA" w:rsidRPr="003D1482">
        <w:rPr>
          <w:rFonts w:ascii="Bookman Old Style" w:hAnsi="Bookman Old Style"/>
        </w:rPr>
        <w:t>Contractor</w:t>
      </w:r>
      <w:r w:rsidR="009056BA" w:rsidRPr="003D1482">
        <w:rPr>
          <w:rFonts w:ascii="Bookman Old Style" w:hAnsi="Bookman Old Style"/>
          <w:spacing w:val="48"/>
        </w:rPr>
        <w:t xml:space="preserve"> </w:t>
      </w:r>
      <w:r w:rsidR="009056BA" w:rsidRPr="003D1482">
        <w:rPr>
          <w:rFonts w:ascii="Bookman Old Style" w:hAnsi="Bookman Old Style"/>
        </w:rPr>
        <w:t>to</w:t>
      </w:r>
      <w:r w:rsidR="009056BA" w:rsidRPr="003D1482">
        <w:rPr>
          <w:rFonts w:ascii="Bookman Old Style" w:hAnsi="Bookman Old Style"/>
          <w:w w:val="99"/>
        </w:rPr>
        <w:t xml:space="preserve"> </w:t>
      </w:r>
      <w:r w:rsidR="009056BA" w:rsidRPr="003D1482">
        <w:rPr>
          <w:rFonts w:ascii="Bookman Old Style" w:hAnsi="Bookman Old Style"/>
        </w:rPr>
        <w:t xml:space="preserve">Owner upon demand, or Owner </w:t>
      </w:r>
      <w:r w:rsidR="009056BA" w:rsidRPr="003D1482">
        <w:rPr>
          <w:rFonts w:ascii="Bookman Old Style" w:hAnsi="Bookman Old Style"/>
          <w:spacing w:val="-3"/>
        </w:rPr>
        <w:t xml:space="preserve">may </w:t>
      </w:r>
      <w:r w:rsidR="009056BA" w:rsidRPr="003D1482">
        <w:rPr>
          <w:rFonts w:ascii="Bookman Old Style" w:hAnsi="Bookman Old Style"/>
        </w:rPr>
        <w:t>offset the cost of the premiums against</w:t>
      </w:r>
      <w:r w:rsidR="009056BA" w:rsidRPr="003D1482">
        <w:rPr>
          <w:rFonts w:ascii="Bookman Old Style" w:hAnsi="Bookman Old Style"/>
          <w:spacing w:val="38"/>
        </w:rPr>
        <w:t xml:space="preserve"> </w:t>
      </w:r>
      <w:r w:rsidR="009056BA" w:rsidRPr="003D1482">
        <w:rPr>
          <w:rFonts w:ascii="Bookman Old Style" w:hAnsi="Bookman Old Style"/>
        </w:rPr>
        <w:t>any</w:t>
      </w:r>
      <w:r w:rsidR="009056BA" w:rsidRPr="003D1482">
        <w:rPr>
          <w:rFonts w:ascii="Bookman Old Style" w:hAnsi="Bookman Old Style"/>
          <w:w w:val="99"/>
        </w:rPr>
        <w:t xml:space="preserve"> </w:t>
      </w:r>
      <w:r w:rsidR="009056BA" w:rsidRPr="003D1482">
        <w:rPr>
          <w:rFonts w:ascii="Bookman Old Style" w:hAnsi="Bookman Old Style"/>
        </w:rPr>
        <w:t>monies due to Contractor from</w:t>
      </w:r>
      <w:r w:rsidR="009056BA" w:rsidRPr="003D1482">
        <w:rPr>
          <w:rFonts w:ascii="Bookman Old Style" w:hAnsi="Bookman Old Style"/>
          <w:spacing w:val="-5"/>
        </w:rPr>
        <w:t xml:space="preserve"> </w:t>
      </w:r>
      <w:r w:rsidR="009056BA" w:rsidRPr="003D1482">
        <w:rPr>
          <w:rFonts w:ascii="Bookman Old Style" w:hAnsi="Bookman Old Style"/>
        </w:rPr>
        <w:t>Owner.</w:t>
      </w:r>
    </w:p>
    <w:p w:rsidR="00A77685" w:rsidRPr="009A534C" w:rsidRDefault="003700F5" w:rsidP="00F13427">
      <w:pPr>
        <w:spacing w:before="240" w:after="240"/>
        <w:ind w:left="720" w:hanging="720"/>
        <w:rPr>
          <w:rFonts w:ascii="Bookman Old Style" w:hAnsi="Bookman Old Style"/>
          <w:b/>
        </w:rPr>
      </w:pPr>
      <w:r w:rsidRPr="003D1482">
        <w:rPr>
          <w:rFonts w:ascii="Bookman Old Style" w:hAnsi="Bookman Old Style"/>
          <w:b/>
        </w:rPr>
        <w:t>Article 7</w:t>
      </w:r>
      <w:r w:rsidR="009376B6" w:rsidRPr="003D1482">
        <w:rPr>
          <w:rFonts w:ascii="Bookman Old Style" w:hAnsi="Bookman Old Style"/>
          <w:b/>
        </w:rPr>
        <w:t>.</w:t>
      </w:r>
      <w:r w:rsidRPr="003D1482">
        <w:rPr>
          <w:rFonts w:ascii="Bookman Old Style" w:hAnsi="Bookman Old Style"/>
          <w:b/>
        </w:rPr>
        <w:t xml:space="preserve"> </w:t>
      </w:r>
      <w:r w:rsidR="003D1482" w:rsidRPr="003D1482">
        <w:rPr>
          <w:rFonts w:ascii="Bookman Old Style" w:hAnsi="Bookman Old Style"/>
          <w:b/>
        </w:rPr>
        <w:t>Owner</w:t>
      </w:r>
      <w:r w:rsidR="009376B6" w:rsidRPr="003D1482">
        <w:rPr>
          <w:rFonts w:ascii="Bookman Old Style" w:hAnsi="Bookman Old Style"/>
          <w:b/>
        </w:rPr>
        <w:t>’s Right to Terminate</w:t>
      </w:r>
    </w:p>
    <w:p w:rsidR="0029115A" w:rsidRPr="003D1482" w:rsidRDefault="00CB196C" w:rsidP="00F13427">
      <w:pPr>
        <w:spacing w:before="240" w:after="240"/>
        <w:ind w:left="720" w:hanging="720"/>
        <w:rPr>
          <w:rFonts w:ascii="Bookman Old Style" w:hAnsi="Bookman Old Style"/>
        </w:rPr>
      </w:pPr>
      <w:r>
        <w:rPr>
          <w:rFonts w:ascii="Bookman Old Style" w:hAnsi="Bookman Old Style"/>
        </w:rPr>
        <w:lastRenderedPageBreak/>
        <w:t>7.1</w:t>
      </w:r>
      <w:r>
        <w:rPr>
          <w:rFonts w:ascii="Bookman Old Style" w:hAnsi="Bookman Old Style"/>
        </w:rPr>
        <w:tab/>
      </w:r>
      <w:r w:rsidR="0029115A" w:rsidRPr="003D1482">
        <w:rPr>
          <w:rFonts w:ascii="Bookman Old Style" w:hAnsi="Bookman Old Style"/>
        </w:rPr>
        <w:t xml:space="preserve">This is a nonexclusive </w:t>
      </w:r>
      <w:r w:rsidR="009376B6" w:rsidRPr="003D1482">
        <w:rPr>
          <w:rFonts w:ascii="Bookman Old Style" w:hAnsi="Bookman Old Style"/>
        </w:rPr>
        <w:t>a</w:t>
      </w:r>
      <w:r w:rsidR="00A56079" w:rsidRPr="003D1482">
        <w:rPr>
          <w:rFonts w:ascii="Bookman Old Style" w:hAnsi="Bookman Old Style"/>
        </w:rPr>
        <w:t>greement</w:t>
      </w:r>
      <w:r w:rsidR="0029115A" w:rsidRPr="003D1482">
        <w:rPr>
          <w:rFonts w:ascii="Bookman Old Style" w:hAnsi="Bookman Old Style"/>
        </w:rPr>
        <w:t xml:space="preserve"> and </w:t>
      </w:r>
      <w:r w:rsidR="003D1482" w:rsidRPr="003D1482">
        <w:rPr>
          <w:rFonts w:ascii="Bookman Old Style" w:hAnsi="Bookman Old Style"/>
        </w:rPr>
        <w:t xml:space="preserve">Owner </w:t>
      </w:r>
      <w:r w:rsidR="0029115A" w:rsidRPr="003D1482">
        <w:rPr>
          <w:rFonts w:ascii="Bookman Old Style" w:hAnsi="Bookman Old Style"/>
        </w:rPr>
        <w:t>reser</w:t>
      </w:r>
      <w:r w:rsidR="009376B6" w:rsidRPr="003D1482">
        <w:rPr>
          <w:rFonts w:ascii="Bookman Old Style" w:hAnsi="Bookman Old Style"/>
        </w:rPr>
        <w:t>ves the right to terminate this</w:t>
      </w:r>
      <w:r w:rsidR="00A77685" w:rsidRPr="003D1482">
        <w:rPr>
          <w:rFonts w:ascii="Bookman Old Style" w:hAnsi="Bookman Old Style"/>
        </w:rPr>
        <w:t xml:space="preserve"> </w:t>
      </w:r>
      <w:r w:rsidR="00A56079" w:rsidRPr="003D1482">
        <w:rPr>
          <w:rFonts w:ascii="Bookman Old Style" w:hAnsi="Bookman Old Style"/>
        </w:rPr>
        <w:t>Agreement</w:t>
      </w:r>
      <w:r w:rsidR="0029115A" w:rsidRPr="003D1482">
        <w:rPr>
          <w:rFonts w:ascii="Bookman Old Style" w:hAnsi="Bookman Old Style"/>
        </w:rPr>
        <w:t xml:space="preserve"> at any time, with or without cause. In the event of such termination, </w:t>
      </w:r>
      <w:r w:rsidR="001C5A25" w:rsidRPr="003D1482">
        <w:rPr>
          <w:rFonts w:ascii="Bookman Old Style" w:hAnsi="Bookman Old Style"/>
        </w:rPr>
        <w:t>Contractor</w:t>
      </w:r>
      <w:r w:rsidR="009376B6" w:rsidRPr="003D1482">
        <w:rPr>
          <w:rFonts w:ascii="Bookman Old Style" w:hAnsi="Bookman Old Style"/>
        </w:rPr>
        <w:t xml:space="preserve"> shall</w:t>
      </w:r>
      <w:r w:rsidR="00A77685" w:rsidRPr="003D1482">
        <w:rPr>
          <w:rFonts w:ascii="Bookman Old Style" w:hAnsi="Bookman Old Style"/>
        </w:rPr>
        <w:t xml:space="preserve"> </w:t>
      </w:r>
      <w:r w:rsidR="0029115A" w:rsidRPr="003D1482">
        <w:rPr>
          <w:rFonts w:ascii="Bookman Old Style" w:hAnsi="Bookman Old Style"/>
        </w:rPr>
        <w:t xml:space="preserve">be compensated for all </w:t>
      </w:r>
      <w:r w:rsidR="00F625E7" w:rsidRPr="003D1482">
        <w:rPr>
          <w:rFonts w:ascii="Bookman Old Style" w:hAnsi="Bookman Old Style"/>
        </w:rPr>
        <w:t>Work</w:t>
      </w:r>
      <w:r w:rsidR="0029115A" w:rsidRPr="003D1482">
        <w:rPr>
          <w:rFonts w:ascii="Bookman Old Style" w:hAnsi="Bookman Old Style"/>
        </w:rPr>
        <w:t xml:space="preserve"> performed through the date of receipt of </w:t>
      </w:r>
      <w:r w:rsidR="002313A9">
        <w:rPr>
          <w:rFonts w:ascii="Bookman Old Style" w:hAnsi="Bookman Old Style"/>
        </w:rPr>
        <w:t>Owner</w:t>
      </w:r>
      <w:r w:rsidR="009376B6" w:rsidRPr="003D1482">
        <w:rPr>
          <w:rFonts w:ascii="Bookman Old Style" w:hAnsi="Bookman Old Style"/>
        </w:rPr>
        <w:t>'s notice of</w:t>
      </w:r>
      <w:r w:rsidR="003A44D5" w:rsidRPr="003D1482">
        <w:rPr>
          <w:rFonts w:ascii="Bookman Old Style" w:hAnsi="Bookman Old Style"/>
        </w:rPr>
        <w:t xml:space="preserve"> </w:t>
      </w:r>
      <w:r w:rsidR="0029115A" w:rsidRPr="003D1482">
        <w:rPr>
          <w:rFonts w:ascii="Bookman Old Style" w:hAnsi="Bookman Old Style"/>
        </w:rPr>
        <w:t>termination.</w:t>
      </w:r>
    </w:p>
    <w:p w:rsidR="003D1482" w:rsidRPr="003D1482" w:rsidRDefault="003D1482" w:rsidP="00F13427">
      <w:pPr>
        <w:widowControl w:val="0"/>
        <w:autoSpaceDE w:val="0"/>
        <w:autoSpaceDN w:val="0"/>
        <w:adjustRightInd w:val="0"/>
        <w:spacing w:before="240" w:after="240"/>
        <w:rPr>
          <w:rFonts w:ascii="Bookman Old Style" w:hAnsi="Bookman Old Style"/>
          <w:b/>
        </w:rPr>
      </w:pPr>
      <w:r w:rsidRPr="003D1482">
        <w:rPr>
          <w:rFonts w:ascii="Bookman Old Style" w:hAnsi="Bookman Old Style"/>
          <w:b/>
        </w:rPr>
        <w:t>Article 8. Miscellaneous</w:t>
      </w:r>
    </w:p>
    <w:p w:rsidR="00B677AE" w:rsidRPr="003D1482" w:rsidRDefault="003D1482" w:rsidP="00F13427">
      <w:pPr>
        <w:widowControl w:val="0"/>
        <w:autoSpaceDE w:val="0"/>
        <w:autoSpaceDN w:val="0"/>
        <w:adjustRightInd w:val="0"/>
        <w:spacing w:before="240" w:after="240"/>
        <w:ind w:left="720" w:hanging="720"/>
        <w:rPr>
          <w:rFonts w:ascii="Bookman Old Style" w:hAnsi="Bookman Old Style"/>
        </w:rPr>
      </w:pPr>
      <w:r w:rsidRPr="003D1482">
        <w:rPr>
          <w:rFonts w:ascii="Bookman Old Style" w:hAnsi="Bookman Old Style"/>
        </w:rPr>
        <w:t>8.1</w:t>
      </w:r>
      <w:r w:rsidRPr="003D1482">
        <w:rPr>
          <w:rFonts w:ascii="Bookman Old Style" w:hAnsi="Bookman Old Style"/>
        </w:rPr>
        <w:tab/>
      </w:r>
      <w:r w:rsidRPr="003D1482">
        <w:rPr>
          <w:rFonts w:ascii="Bookman Old Style" w:hAnsi="Bookman Old Style"/>
          <w:u w:val="single"/>
        </w:rPr>
        <w:t>Severability</w:t>
      </w:r>
      <w:r w:rsidRPr="003D1482">
        <w:rPr>
          <w:rFonts w:ascii="Bookman Old Style" w:hAnsi="Bookman Old Style"/>
        </w:rPr>
        <w:t xml:space="preserve">.  </w:t>
      </w:r>
      <w:r w:rsidR="00B677AE" w:rsidRPr="003D1482">
        <w:rPr>
          <w:rFonts w:ascii="Bookman Old Style" w:hAnsi="Bookman Old Style"/>
        </w:rPr>
        <w:t>The invalidity of any portion of this Agreement will not and shall not be deemed to affect the va</w:t>
      </w:r>
      <w:r w:rsidR="001A7E6D">
        <w:rPr>
          <w:rFonts w:ascii="Bookman Old Style" w:hAnsi="Bookman Old Style"/>
        </w:rPr>
        <w:t xml:space="preserve">lidity of any other provision, and the remainder of the Agreement will remain in full force and effect, </w:t>
      </w:r>
      <w:r w:rsidR="001A7E6D" w:rsidRPr="001A7E6D">
        <w:rPr>
          <w:rFonts w:ascii="Bookman Old Style" w:hAnsi="Bookman Old Style"/>
        </w:rPr>
        <w:t xml:space="preserve">unless the invalidation of the term materially alters this </w:t>
      </w:r>
      <w:r w:rsidR="001A7E6D">
        <w:rPr>
          <w:rFonts w:ascii="Bookman Old Style" w:hAnsi="Bookman Old Style"/>
        </w:rPr>
        <w:t>Agreem</w:t>
      </w:r>
      <w:r w:rsidR="001A7E6D" w:rsidRPr="001A7E6D">
        <w:rPr>
          <w:rFonts w:ascii="Bookman Old Style" w:hAnsi="Bookman Old Style"/>
        </w:rPr>
        <w:t>ent.  If the invalidation of the term materially alters</w:t>
      </w:r>
      <w:r w:rsidR="001A7E6D">
        <w:rPr>
          <w:rFonts w:ascii="Bookman Old Style" w:hAnsi="Bookman Old Style"/>
        </w:rPr>
        <w:t xml:space="preserve"> the Agree</w:t>
      </w:r>
      <w:r w:rsidR="001A7E6D" w:rsidRPr="001A7E6D">
        <w:rPr>
          <w:rFonts w:ascii="Bookman Old Style" w:hAnsi="Bookman Old Style"/>
        </w:rPr>
        <w:t xml:space="preserve">ment, then the </w:t>
      </w:r>
      <w:r w:rsidR="001A7E6D">
        <w:rPr>
          <w:rFonts w:ascii="Bookman Old Style" w:hAnsi="Bookman Old Style"/>
        </w:rPr>
        <w:t>P</w:t>
      </w:r>
      <w:r w:rsidR="001A7E6D" w:rsidRPr="001A7E6D">
        <w:rPr>
          <w:rFonts w:ascii="Bookman Old Style" w:hAnsi="Bookman Old Style"/>
        </w:rPr>
        <w:t xml:space="preserve">arties shall negotiate in good faith to modify the </w:t>
      </w:r>
      <w:r w:rsidR="001A7E6D">
        <w:rPr>
          <w:rFonts w:ascii="Bookman Old Style" w:hAnsi="Bookman Old Style"/>
        </w:rPr>
        <w:t>Agreement</w:t>
      </w:r>
      <w:r w:rsidR="001A7E6D" w:rsidRPr="001A7E6D">
        <w:rPr>
          <w:rFonts w:ascii="Bookman Old Style" w:hAnsi="Bookman Old Style"/>
        </w:rPr>
        <w:t xml:space="preserve"> to match, as closely as possible, the original intent of th</w:t>
      </w:r>
      <w:r w:rsidR="001A7E6D">
        <w:rPr>
          <w:rFonts w:ascii="Bookman Old Style" w:hAnsi="Bookman Old Style"/>
        </w:rPr>
        <w:t>e P</w:t>
      </w:r>
      <w:r w:rsidR="001A7E6D" w:rsidRPr="001A7E6D">
        <w:rPr>
          <w:rFonts w:ascii="Bookman Old Style" w:hAnsi="Bookman Old Style"/>
        </w:rPr>
        <w:t>arties.</w:t>
      </w:r>
    </w:p>
    <w:p w:rsidR="00B677AE" w:rsidRPr="003D1482" w:rsidRDefault="008A1986" w:rsidP="00F13427">
      <w:pPr>
        <w:spacing w:before="240" w:after="240"/>
        <w:ind w:left="720" w:hanging="720"/>
        <w:rPr>
          <w:rFonts w:ascii="Bookman Old Style" w:hAnsi="Bookman Old Style"/>
        </w:rPr>
      </w:pPr>
      <w:r w:rsidRPr="003D1482">
        <w:rPr>
          <w:rFonts w:ascii="Bookman Old Style" w:hAnsi="Bookman Old Style"/>
        </w:rPr>
        <w:t>8</w:t>
      </w:r>
      <w:r w:rsidR="00B677AE" w:rsidRPr="003D1482">
        <w:rPr>
          <w:rFonts w:ascii="Bookman Old Style" w:hAnsi="Bookman Old Style"/>
        </w:rPr>
        <w:t>.</w:t>
      </w:r>
      <w:r w:rsidR="003D1482" w:rsidRPr="003D1482">
        <w:rPr>
          <w:rFonts w:ascii="Bookman Old Style" w:hAnsi="Bookman Old Style"/>
        </w:rPr>
        <w:t>2</w:t>
      </w:r>
      <w:r w:rsidR="00B677AE" w:rsidRPr="003D1482">
        <w:rPr>
          <w:rFonts w:ascii="Bookman Old Style" w:hAnsi="Bookman Old Style"/>
        </w:rPr>
        <w:tab/>
      </w:r>
      <w:r w:rsidR="00B677AE" w:rsidRPr="003D1482">
        <w:rPr>
          <w:rFonts w:ascii="Bookman Old Style" w:hAnsi="Bookman Old Style"/>
          <w:u w:val="single"/>
        </w:rPr>
        <w:t>No Waiver</w:t>
      </w:r>
      <w:r w:rsidR="003D1482" w:rsidRPr="003D1482">
        <w:rPr>
          <w:rFonts w:ascii="Bookman Old Style" w:hAnsi="Bookman Old Style"/>
        </w:rPr>
        <w:t xml:space="preserve">.  </w:t>
      </w:r>
      <w:r w:rsidR="00B677AE" w:rsidRPr="003D1482">
        <w:rPr>
          <w:rFonts w:ascii="Bookman Old Style" w:hAnsi="Bookman Old Style"/>
        </w:rPr>
        <w:t xml:space="preserve">The failure of either </w:t>
      </w:r>
      <w:r w:rsidR="008A6355">
        <w:rPr>
          <w:rFonts w:ascii="Bookman Old Style" w:hAnsi="Bookman Old Style"/>
        </w:rPr>
        <w:t>Part</w:t>
      </w:r>
      <w:r w:rsidR="00B677AE" w:rsidRPr="003D1482">
        <w:rPr>
          <w:rFonts w:ascii="Bookman Old Style" w:hAnsi="Bookman Old Style"/>
        </w:rPr>
        <w:t>y to this Agreement to insist upon the performance of any of the terms and conditions of this Agreement, or the waiver of any breach of any of the terms and conditions of this Agreement, shall not be construed as subsequently waiving any such terms and conditions, but the same shall continue and remain in full force and effect as if no such forbearance or waiver had occurred.</w:t>
      </w:r>
    </w:p>
    <w:p w:rsidR="00083130" w:rsidRPr="003D1482" w:rsidRDefault="003D1482" w:rsidP="00F13427">
      <w:pPr>
        <w:spacing w:before="240" w:after="240"/>
        <w:ind w:left="720" w:hanging="720"/>
        <w:rPr>
          <w:rFonts w:ascii="Bookman Old Style" w:hAnsi="Bookman Old Style"/>
        </w:rPr>
      </w:pPr>
      <w:r w:rsidRPr="003D1482">
        <w:rPr>
          <w:rFonts w:ascii="Bookman Old Style" w:hAnsi="Bookman Old Style"/>
        </w:rPr>
        <w:t>8</w:t>
      </w:r>
      <w:r w:rsidR="00B677AE" w:rsidRPr="003D1482">
        <w:rPr>
          <w:rFonts w:ascii="Bookman Old Style" w:hAnsi="Bookman Old Style"/>
        </w:rPr>
        <w:t>.</w:t>
      </w:r>
      <w:r w:rsidRPr="003D1482">
        <w:rPr>
          <w:rFonts w:ascii="Bookman Old Style" w:hAnsi="Bookman Old Style"/>
        </w:rPr>
        <w:t>3</w:t>
      </w:r>
      <w:r w:rsidR="00B677AE" w:rsidRPr="003D1482">
        <w:rPr>
          <w:rFonts w:ascii="Bookman Old Style" w:hAnsi="Bookman Old Style"/>
        </w:rPr>
        <w:tab/>
      </w:r>
      <w:r w:rsidR="00B677AE" w:rsidRPr="003D1482">
        <w:rPr>
          <w:rFonts w:ascii="Bookman Old Style" w:hAnsi="Bookman Old Style"/>
          <w:u w:val="single"/>
        </w:rPr>
        <w:t>Governing Law</w:t>
      </w:r>
      <w:r w:rsidRPr="003D1482">
        <w:rPr>
          <w:rFonts w:ascii="Bookman Old Style" w:hAnsi="Bookman Old Style"/>
        </w:rPr>
        <w:t xml:space="preserve">.  </w:t>
      </w:r>
      <w:r w:rsidR="00B677AE" w:rsidRPr="003D1482">
        <w:rPr>
          <w:rFonts w:ascii="Bookman Old Style" w:hAnsi="Bookman Old Style"/>
        </w:rPr>
        <w:t xml:space="preserve">This Agreement shall be governed by, construed, and enforced in accordance with the laws of the State of </w:t>
      </w:r>
      <w:r w:rsidR="003A44D5" w:rsidRPr="003D1482">
        <w:rPr>
          <w:rFonts w:ascii="Bookman Old Style" w:hAnsi="Bookman Old Style"/>
        </w:rPr>
        <w:t>Utah</w:t>
      </w:r>
      <w:r w:rsidR="00B677AE" w:rsidRPr="003D1482">
        <w:rPr>
          <w:rFonts w:ascii="Bookman Old Style" w:hAnsi="Bookman Old Style"/>
        </w:rPr>
        <w:t>.</w:t>
      </w:r>
    </w:p>
    <w:p w:rsidR="00B30CE7" w:rsidRDefault="003D1482" w:rsidP="004D2E47">
      <w:pPr>
        <w:ind w:left="720" w:hanging="720"/>
        <w:rPr>
          <w:rFonts w:ascii="Bookman Old Style" w:hAnsi="Bookman Old Style"/>
          <w:bCs/>
        </w:rPr>
      </w:pPr>
      <w:r w:rsidRPr="003D1482">
        <w:rPr>
          <w:rFonts w:ascii="Bookman Old Style" w:hAnsi="Bookman Old Style"/>
          <w:bCs/>
        </w:rPr>
        <w:t>8</w:t>
      </w:r>
      <w:r w:rsidR="00B677AE" w:rsidRPr="003D1482">
        <w:rPr>
          <w:rFonts w:ascii="Bookman Old Style" w:hAnsi="Bookman Old Style"/>
          <w:bCs/>
        </w:rPr>
        <w:t>.</w:t>
      </w:r>
      <w:r w:rsidRPr="003D1482">
        <w:rPr>
          <w:rFonts w:ascii="Bookman Old Style" w:hAnsi="Bookman Old Style"/>
          <w:bCs/>
        </w:rPr>
        <w:t>4</w:t>
      </w:r>
      <w:r w:rsidR="00B677AE" w:rsidRPr="003D1482">
        <w:rPr>
          <w:rFonts w:ascii="Bookman Old Style" w:hAnsi="Bookman Old Style"/>
          <w:bCs/>
        </w:rPr>
        <w:tab/>
      </w:r>
      <w:r w:rsidR="00B677AE" w:rsidRPr="003D1482">
        <w:rPr>
          <w:rFonts w:ascii="Bookman Old Style" w:hAnsi="Bookman Old Style"/>
          <w:bCs/>
          <w:u w:val="single"/>
        </w:rPr>
        <w:t>Notices</w:t>
      </w:r>
      <w:r w:rsidRPr="003D1482">
        <w:rPr>
          <w:rFonts w:ascii="Bookman Old Style" w:hAnsi="Bookman Old Style"/>
          <w:bCs/>
        </w:rPr>
        <w:t xml:space="preserve">.  </w:t>
      </w:r>
      <w:r w:rsidR="004D2E47">
        <w:rPr>
          <w:rFonts w:ascii="Bookman Old Style" w:hAnsi="Bookman Old Style"/>
          <w:bCs/>
        </w:rPr>
        <w:t>All written communications or required notices between Owner and Contractor shall be sent by first class mail, postage prepaid, or by a nationally recognized overnight delivery to the address, or to the facsimile or email listed below:</w:t>
      </w:r>
    </w:p>
    <w:p w:rsidR="004D2E47" w:rsidRDefault="004D2E47" w:rsidP="004D2E47">
      <w:pPr>
        <w:ind w:left="720" w:hanging="720"/>
        <w:rPr>
          <w:rFonts w:ascii="Bookman Old Style" w:hAnsi="Bookman Old Style"/>
          <w:bCs/>
        </w:rPr>
      </w:pPr>
    </w:p>
    <w:p w:rsidR="004D2E47" w:rsidRDefault="004D2E47" w:rsidP="004D2E47">
      <w:pPr>
        <w:ind w:left="720" w:hanging="720"/>
        <w:rPr>
          <w:rFonts w:ascii="Bookman Old Style" w:hAnsi="Bookman Old Style"/>
          <w:bCs/>
        </w:rPr>
      </w:pPr>
      <w:r>
        <w:rPr>
          <w:rFonts w:ascii="Bookman Old Style" w:hAnsi="Bookman Old Style"/>
          <w:bCs/>
        </w:rPr>
        <w:tab/>
        <w:t>If to Owner: Weber County</w:t>
      </w:r>
      <w:r>
        <w:rPr>
          <w:rFonts w:ascii="Bookman Old Style" w:hAnsi="Bookman Old Style"/>
          <w:bCs/>
        </w:rPr>
        <w:tab/>
      </w:r>
      <w:r>
        <w:rPr>
          <w:rFonts w:ascii="Bookman Old Style" w:hAnsi="Bookman Old Style"/>
          <w:bCs/>
        </w:rPr>
        <w:tab/>
      </w:r>
      <w:r>
        <w:rPr>
          <w:rFonts w:ascii="Bookman Old Style" w:hAnsi="Bookman Old Style"/>
          <w:bCs/>
        </w:rPr>
        <w:tab/>
        <w:t>If to Contractor: Dobe Construction</w:t>
      </w:r>
      <w:r>
        <w:rPr>
          <w:rFonts w:ascii="Bookman Old Style" w:hAnsi="Bookman Old Style"/>
          <w:bCs/>
        </w:rPr>
        <w:tab/>
      </w:r>
    </w:p>
    <w:p w:rsidR="004D2E47" w:rsidRDefault="004D2E47" w:rsidP="004D2E47">
      <w:pPr>
        <w:ind w:left="720"/>
        <w:rPr>
          <w:rFonts w:ascii="Bookman Old Style" w:hAnsi="Bookman Old Style"/>
          <w:bCs/>
        </w:rPr>
      </w:pPr>
      <w:r>
        <w:rPr>
          <w:rFonts w:ascii="Bookman Old Style" w:hAnsi="Bookman Old Style"/>
          <w:bCs/>
        </w:rPr>
        <w:t>2380 Washington Blvd., Ste. 320</w:t>
      </w:r>
      <w:r>
        <w:rPr>
          <w:rFonts w:ascii="Bookman Old Style" w:hAnsi="Bookman Old Style"/>
          <w:bCs/>
        </w:rPr>
        <w:tab/>
      </w:r>
      <w:r>
        <w:rPr>
          <w:rFonts w:ascii="Bookman Old Style" w:hAnsi="Bookman Old Style"/>
          <w:bCs/>
        </w:rPr>
        <w:tab/>
        <w:t>Attn: Scott Spencer</w:t>
      </w:r>
    </w:p>
    <w:p w:rsidR="004D2E47" w:rsidRDefault="004D2E47" w:rsidP="004D2E47">
      <w:pPr>
        <w:ind w:left="720"/>
        <w:rPr>
          <w:rFonts w:ascii="Bookman Old Style" w:hAnsi="Bookman Old Style"/>
          <w:bCs/>
        </w:rPr>
      </w:pPr>
      <w:r>
        <w:rPr>
          <w:rFonts w:ascii="Bookman Old Style" w:hAnsi="Bookman Old Style"/>
          <w:bCs/>
        </w:rPr>
        <w:t>Ogden, UT 84401</w:t>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t>7913 N. 3300 W.</w:t>
      </w:r>
      <w:r>
        <w:rPr>
          <w:rFonts w:ascii="Bookman Old Style" w:hAnsi="Bookman Old Style"/>
          <w:bCs/>
        </w:rPr>
        <w:tab/>
      </w:r>
      <w:r>
        <w:rPr>
          <w:rFonts w:ascii="Bookman Old Style" w:hAnsi="Bookman Old Style"/>
          <w:bCs/>
        </w:rPr>
        <w:tab/>
      </w:r>
    </w:p>
    <w:p w:rsidR="004D2E47" w:rsidRDefault="004D2E47" w:rsidP="004D2E47">
      <w:pPr>
        <w:ind w:left="720"/>
        <w:rPr>
          <w:rFonts w:ascii="Bookman Old Style" w:hAnsi="Bookman Old Style"/>
          <w:bCs/>
        </w:rPr>
      </w:pPr>
      <w:r>
        <w:rPr>
          <w:rFonts w:ascii="Bookman Old Style" w:hAnsi="Bookman Old Style"/>
          <w:bCs/>
        </w:rPr>
        <w:t>tferrario@webercountyutah.gov</w:t>
      </w:r>
      <w:r>
        <w:rPr>
          <w:rFonts w:ascii="Bookman Old Style" w:hAnsi="Bookman Old Style"/>
          <w:bCs/>
        </w:rPr>
        <w:tab/>
      </w:r>
      <w:r>
        <w:rPr>
          <w:rFonts w:ascii="Bookman Old Style" w:hAnsi="Bookman Old Style"/>
          <w:bCs/>
        </w:rPr>
        <w:tab/>
        <w:t>Honeyville, UT 84314</w:t>
      </w:r>
    </w:p>
    <w:p w:rsidR="004D2E47" w:rsidRDefault="004D2E47" w:rsidP="004D2E47">
      <w:pPr>
        <w:ind w:left="720" w:hanging="720"/>
        <w:rPr>
          <w:rFonts w:ascii="Bookman Old Style" w:hAnsi="Bookman Old Style"/>
          <w:bCs/>
        </w:rPr>
      </w:pP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sidRPr="004D2E47">
        <w:rPr>
          <w:rFonts w:ascii="Bookman Old Style" w:hAnsi="Bookman Old Style"/>
          <w:bCs/>
        </w:rPr>
        <w:t>gscottspencer@hotmail.com</w:t>
      </w:r>
    </w:p>
    <w:p w:rsidR="004D2E47" w:rsidRPr="003D1482" w:rsidRDefault="004D2E47" w:rsidP="004D2E47">
      <w:pPr>
        <w:rPr>
          <w:rFonts w:ascii="Bookman Old Style" w:hAnsi="Bookman Old Style"/>
          <w:bCs/>
        </w:rPr>
      </w:pPr>
      <w:r>
        <w:rPr>
          <w:rFonts w:ascii="Bookman Old Style" w:hAnsi="Bookman Old Style"/>
          <w:bCs/>
        </w:rPr>
        <w:t xml:space="preserve"> </w:t>
      </w:r>
    </w:p>
    <w:p w:rsidR="00B25829" w:rsidRPr="003D1482" w:rsidRDefault="003D1482" w:rsidP="004D2E47">
      <w:pPr>
        <w:ind w:left="720" w:hanging="720"/>
        <w:rPr>
          <w:rFonts w:ascii="Bookman Old Style" w:hAnsi="Bookman Old Style"/>
        </w:rPr>
      </w:pPr>
      <w:r w:rsidRPr="003D1482">
        <w:rPr>
          <w:rFonts w:ascii="Bookman Old Style" w:hAnsi="Bookman Old Style"/>
        </w:rPr>
        <w:t>8.</w:t>
      </w:r>
      <w:r w:rsidR="00621C7B">
        <w:rPr>
          <w:rFonts w:ascii="Bookman Old Style" w:hAnsi="Bookman Old Style"/>
        </w:rPr>
        <w:t>5</w:t>
      </w:r>
      <w:r w:rsidR="00B677AE" w:rsidRPr="003D1482">
        <w:rPr>
          <w:rFonts w:ascii="Bookman Old Style" w:hAnsi="Bookman Old Style"/>
        </w:rPr>
        <w:tab/>
      </w:r>
      <w:r w:rsidR="00B677AE" w:rsidRPr="003D1482">
        <w:rPr>
          <w:rFonts w:ascii="Bookman Old Style" w:hAnsi="Bookman Old Style"/>
          <w:u w:val="single"/>
        </w:rPr>
        <w:t>Entire Agreement</w:t>
      </w:r>
      <w:r w:rsidRPr="003D1482">
        <w:rPr>
          <w:rFonts w:ascii="Bookman Old Style" w:hAnsi="Bookman Old Style"/>
        </w:rPr>
        <w:t xml:space="preserve">.  </w:t>
      </w:r>
      <w:r w:rsidR="00066912" w:rsidRPr="003D1482">
        <w:rPr>
          <w:rFonts w:ascii="Bookman Old Style" w:hAnsi="Bookman Old Style"/>
        </w:rPr>
        <w:t xml:space="preserve">This Agreement represents the entire and integrated agreement between </w:t>
      </w:r>
      <w:r w:rsidR="002313A9">
        <w:rPr>
          <w:rFonts w:ascii="Bookman Old Style" w:hAnsi="Bookman Old Style"/>
        </w:rPr>
        <w:t>Owner</w:t>
      </w:r>
      <w:r w:rsidR="00066912" w:rsidRPr="003D1482">
        <w:rPr>
          <w:rFonts w:ascii="Bookman Old Style" w:hAnsi="Bookman Old Style"/>
        </w:rPr>
        <w:t xml:space="preserve"> and Contractor and supersedes all prior negotiations, representations</w:t>
      </w:r>
      <w:r w:rsidR="001A7E6D">
        <w:rPr>
          <w:rFonts w:ascii="Bookman Old Style" w:hAnsi="Bookman Old Style"/>
        </w:rPr>
        <w:t>,</w:t>
      </w:r>
      <w:r w:rsidR="00066912" w:rsidRPr="003D1482">
        <w:rPr>
          <w:rFonts w:ascii="Bookman Old Style" w:hAnsi="Bookman Old Style"/>
        </w:rPr>
        <w:t xml:space="preserve"> or agreements, either written or oral.  This Agreement may be amended only by written instrument signed by both </w:t>
      </w:r>
      <w:r w:rsidR="002313A9">
        <w:rPr>
          <w:rFonts w:ascii="Bookman Old Style" w:hAnsi="Bookman Old Style"/>
        </w:rPr>
        <w:t>Owner</w:t>
      </w:r>
      <w:r w:rsidR="001A7E6D">
        <w:rPr>
          <w:rFonts w:ascii="Bookman Old Style" w:hAnsi="Bookman Old Style"/>
        </w:rPr>
        <w:t xml:space="preserve"> and Contractor.</w:t>
      </w:r>
    </w:p>
    <w:p w:rsidR="00B677AE" w:rsidRPr="003D1482" w:rsidRDefault="003D1482" w:rsidP="00F13427">
      <w:pPr>
        <w:spacing w:before="240" w:after="240"/>
        <w:ind w:left="720" w:hanging="720"/>
        <w:rPr>
          <w:rFonts w:ascii="Bookman Old Style" w:hAnsi="Bookman Old Style"/>
        </w:rPr>
      </w:pPr>
      <w:r w:rsidRPr="003D1482">
        <w:rPr>
          <w:rFonts w:ascii="Bookman Old Style" w:hAnsi="Bookman Old Style"/>
        </w:rPr>
        <w:t>8.</w:t>
      </w:r>
      <w:r w:rsidR="00621C7B">
        <w:rPr>
          <w:rFonts w:ascii="Bookman Old Style" w:hAnsi="Bookman Old Style"/>
        </w:rPr>
        <w:t>6</w:t>
      </w:r>
      <w:r w:rsidRPr="003D1482">
        <w:rPr>
          <w:rFonts w:ascii="Bookman Old Style" w:hAnsi="Bookman Old Style"/>
        </w:rPr>
        <w:tab/>
      </w:r>
      <w:r w:rsidR="00B677AE" w:rsidRPr="003D1482">
        <w:rPr>
          <w:rFonts w:ascii="Bookman Old Style" w:hAnsi="Bookman Old Style"/>
          <w:u w:val="single"/>
        </w:rPr>
        <w:t>Assignment of Rights</w:t>
      </w:r>
      <w:r w:rsidRPr="003D1482">
        <w:rPr>
          <w:rFonts w:ascii="Bookman Old Style" w:hAnsi="Bookman Old Style"/>
        </w:rPr>
        <w:t xml:space="preserve">.  </w:t>
      </w:r>
      <w:r w:rsidR="002313A9">
        <w:rPr>
          <w:rFonts w:ascii="Bookman Old Style" w:hAnsi="Bookman Old Style"/>
        </w:rPr>
        <w:t>Owner</w:t>
      </w:r>
      <w:r w:rsidR="00066912" w:rsidRPr="003D1482">
        <w:rPr>
          <w:rFonts w:ascii="Bookman Old Style" w:hAnsi="Bookman Old Style"/>
        </w:rPr>
        <w:t xml:space="preserve"> and Contractor respectively bind themselves, their </w:t>
      </w:r>
      <w:r w:rsidR="008A6355">
        <w:rPr>
          <w:rFonts w:ascii="Bookman Old Style" w:hAnsi="Bookman Old Style"/>
        </w:rPr>
        <w:t>part</w:t>
      </w:r>
      <w:r w:rsidR="00066912" w:rsidRPr="003D1482">
        <w:rPr>
          <w:rFonts w:ascii="Bookman Old Style" w:hAnsi="Bookman Old Style"/>
        </w:rPr>
        <w:t>ners, successors, assigns</w:t>
      </w:r>
      <w:r w:rsidR="001A7E6D">
        <w:rPr>
          <w:rFonts w:ascii="Bookman Old Style" w:hAnsi="Bookman Old Style"/>
        </w:rPr>
        <w:t>,</w:t>
      </w:r>
      <w:r w:rsidR="00066912" w:rsidRPr="003D1482">
        <w:rPr>
          <w:rFonts w:ascii="Bookman Old Style" w:hAnsi="Bookman Old Style"/>
        </w:rPr>
        <w:t xml:space="preserve"> and legal representatives to the other </w:t>
      </w:r>
      <w:r w:rsidR="008A6355">
        <w:rPr>
          <w:rFonts w:ascii="Bookman Old Style" w:hAnsi="Bookman Old Style"/>
        </w:rPr>
        <w:t>Part</w:t>
      </w:r>
      <w:r w:rsidR="00066912" w:rsidRPr="003D1482">
        <w:rPr>
          <w:rFonts w:ascii="Bookman Old Style" w:hAnsi="Bookman Old Style"/>
        </w:rPr>
        <w:t>y hereto and to partners, successors, assigns</w:t>
      </w:r>
      <w:r w:rsidR="001A7E6D">
        <w:rPr>
          <w:rFonts w:ascii="Bookman Old Style" w:hAnsi="Bookman Old Style"/>
        </w:rPr>
        <w:t>,</w:t>
      </w:r>
      <w:r w:rsidR="00066912" w:rsidRPr="003D1482">
        <w:rPr>
          <w:rFonts w:ascii="Bookman Old Style" w:hAnsi="Bookman Old Style"/>
        </w:rPr>
        <w:t xml:space="preserve"> and legal representatives of such other </w:t>
      </w:r>
      <w:r w:rsidR="008A6355">
        <w:rPr>
          <w:rFonts w:ascii="Bookman Old Style" w:hAnsi="Bookman Old Style"/>
        </w:rPr>
        <w:t>Part</w:t>
      </w:r>
      <w:r w:rsidR="00066912" w:rsidRPr="003D1482">
        <w:rPr>
          <w:rFonts w:ascii="Bookman Old Style" w:hAnsi="Bookman Old Style"/>
        </w:rPr>
        <w:t>y in respect to covenants, agreements</w:t>
      </w:r>
      <w:r w:rsidR="001A7E6D">
        <w:rPr>
          <w:rFonts w:ascii="Bookman Old Style" w:hAnsi="Bookman Old Style"/>
        </w:rPr>
        <w:t>,</w:t>
      </w:r>
      <w:r w:rsidR="00066912" w:rsidRPr="003D1482">
        <w:rPr>
          <w:rFonts w:ascii="Bookman Old Style" w:hAnsi="Bookman Old Style"/>
        </w:rPr>
        <w:t xml:space="preserve"> and obligations contained in this Agreement.  Neither </w:t>
      </w:r>
      <w:r w:rsidR="008A6355">
        <w:rPr>
          <w:rFonts w:ascii="Bookman Old Style" w:hAnsi="Bookman Old Style"/>
        </w:rPr>
        <w:t>Part</w:t>
      </w:r>
      <w:r w:rsidR="00066912" w:rsidRPr="003D1482">
        <w:rPr>
          <w:rFonts w:ascii="Bookman Old Style" w:hAnsi="Bookman Old Style"/>
        </w:rPr>
        <w:t xml:space="preserve">y to the Agreement shall assign the Agreement without written consent of the other.  If either </w:t>
      </w:r>
      <w:r w:rsidR="008A6355">
        <w:rPr>
          <w:rFonts w:ascii="Bookman Old Style" w:hAnsi="Bookman Old Style"/>
        </w:rPr>
        <w:t>Part</w:t>
      </w:r>
      <w:r w:rsidR="00066912" w:rsidRPr="003D1482">
        <w:rPr>
          <w:rFonts w:ascii="Bookman Old Style" w:hAnsi="Bookman Old Style"/>
        </w:rPr>
        <w:t xml:space="preserve">y attempts to make such an assignment without such consent, that </w:t>
      </w:r>
      <w:r w:rsidR="008A6355">
        <w:rPr>
          <w:rFonts w:ascii="Bookman Old Style" w:hAnsi="Bookman Old Style"/>
        </w:rPr>
        <w:t>Part</w:t>
      </w:r>
      <w:r w:rsidR="00066912" w:rsidRPr="003D1482">
        <w:rPr>
          <w:rFonts w:ascii="Bookman Old Style" w:hAnsi="Bookman Old Style"/>
        </w:rPr>
        <w:t>y shall nevertheless remain legally responsible for all obligations under the Agreement.</w:t>
      </w:r>
    </w:p>
    <w:p w:rsidR="009A534C" w:rsidRDefault="003D1482" w:rsidP="00F13427">
      <w:pPr>
        <w:shd w:val="clear" w:color="auto" w:fill="FFFFFF"/>
        <w:spacing w:before="240" w:after="240"/>
        <w:ind w:left="720" w:hanging="720"/>
        <w:rPr>
          <w:rFonts w:ascii="Bookman Old Style" w:hAnsi="Bookman Old Style"/>
        </w:rPr>
      </w:pPr>
      <w:r w:rsidRPr="003D1482">
        <w:rPr>
          <w:rFonts w:ascii="Bookman Old Style" w:hAnsi="Bookman Old Style"/>
        </w:rPr>
        <w:lastRenderedPageBreak/>
        <w:t>8.</w:t>
      </w:r>
      <w:r w:rsidR="00621C7B">
        <w:rPr>
          <w:rFonts w:ascii="Bookman Old Style" w:hAnsi="Bookman Old Style"/>
        </w:rPr>
        <w:t>7</w:t>
      </w:r>
      <w:r w:rsidR="00B677AE" w:rsidRPr="003D1482">
        <w:rPr>
          <w:rFonts w:ascii="Bookman Old Style" w:hAnsi="Bookman Old Style"/>
        </w:rPr>
        <w:tab/>
        <w:t xml:space="preserve">In this </w:t>
      </w:r>
      <w:r w:rsidR="008A1986" w:rsidRPr="003D1482">
        <w:rPr>
          <w:rFonts w:ascii="Bookman Old Style" w:hAnsi="Bookman Old Style"/>
        </w:rPr>
        <w:t>Agreement</w:t>
      </w:r>
      <w:r w:rsidR="00B677AE" w:rsidRPr="003D1482">
        <w:rPr>
          <w:rFonts w:ascii="Bookman Old Style" w:hAnsi="Bookman Old Style"/>
        </w:rPr>
        <w:t xml:space="preserve">, any reference to a </w:t>
      </w:r>
      <w:r w:rsidR="008A6355">
        <w:rPr>
          <w:rFonts w:ascii="Bookman Old Style" w:hAnsi="Bookman Old Style"/>
        </w:rPr>
        <w:t>Part</w:t>
      </w:r>
      <w:r w:rsidR="00B677AE" w:rsidRPr="003D1482">
        <w:rPr>
          <w:rFonts w:ascii="Bookman Old Style" w:hAnsi="Bookman Old Style"/>
        </w:rPr>
        <w:t xml:space="preserve">y includes that </w:t>
      </w:r>
      <w:r w:rsidR="008A6355">
        <w:rPr>
          <w:rFonts w:ascii="Bookman Old Style" w:hAnsi="Bookman Old Style"/>
        </w:rPr>
        <w:t>Part</w:t>
      </w:r>
      <w:r w:rsidR="00B677AE" w:rsidRPr="003D1482">
        <w:rPr>
          <w:rFonts w:ascii="Bookman Old Style" w:hAnsi="Bookman Old Style"/>
        </w:rPr>
        <w:t>y's heirs, executors, administrators, successors</w:t>
      </w:r>
      <w:r w:rsidR="001A7E6D">
        <w:rPr>
          <w:rFonts w:ascii="Bookman Old Style" w:hAnsi="Bookman Old Style"/>
        </w:rPr>
        <w:t>,</w:t>
      </w:r>
      <w:r w:rsidR="00B677AE" w:rsidRPr="003D1482">
        <w:rPr>
          <w:rFonts w:ascii="Bookman Old Style" w:hAnsi="Bookman Old Style"/>
        </w:rPr>
        <w:t xml:space="preserve"> and assigns</w:t>
      </w:r>
      <w:r w:rsidR="001A7E6D">
        <w:rPr>
          <w:rFonts w:ascii="Bookman Old Style" w:hAnsi="Bookman Old Style"/>
        </w:rPr>
        <w:t>;</w:t>
      </w:r>
      <w:r w:rsidR="00B677AE" w:rsidRPr="003D1482">
        <w:rPr>
          <w:rFonts w:ascii="Bookman Old Style" w:hAnsi="Bookman Old Style"/>
        </w:rPr>
        <w:t xml:space="preserve"> singular includes plural</w:t>
      </w:r>
      <w:r w:rsidR="001A7E6D">
        <w:rPr>
          <w:rFonts w:ascii="Bookman Old Style" w:hAnsi="Bookman Old Style"/>
        </w:rPr>
        <w:t>;</w:t>
      </w:r>
      <w:r w:rsidR="00B677AE" w:rsidRPr="003D1482">
        <w:rPr>
          <w:rFonts w:ascii="Bookman Old Style" w:hAnsi="Bookman Old Style"/>
        </w:rPr>
        <w:t xml:space="preserve"> and masculine includes feminine.</w:t>
      </w:r>
    </w:p>
    <w:p w:rsidR="008E6D99" w:rsidRDefault="008E6D99" w:rsidP="008E6D99">
      <w:pPr>
        <w:spacing w:before="240" w:after="240"/>
        <w:ind w:left="720" w:hanging="720"/>
        <w:rPr>
          <w:rFonts w:ascii="Bookman Old Style" w:hAnsi="Bookman Old Style"/>
        </w:rPr>
      </w:pPr>
      <w:r>
        <w:rPr>
          <w:rFonts w:ascii="Bookman Old Style" w:hAnsi="Bookman Old Style"/>
        </w:rPr>
        <w:t>8.8</w:t>
      </w:r>
      <w:r>
        <w:rPr>
          <w:rFonts w:ascii="Bookman Old Style" w:hAnsi="Bookman Old Style"/>
        </w:rPr>
        <w:tab/>
        <w:t xml:space="preserve">This Agreement is in addition to the Weber County Terms and Conditions </w:t>
      </w:r>
      <w:r w:rsidR="002D0073">
        <w:rPr>
          <w:rFonts w:ascii="Bookman Old Style" w:hAnsi="Bookman Old Style"/>
        </w:rPr>
        <w:t xml:space="preserve">that were provided by Owner’s purchasing office and </w:t>
      </w:r>
      <w:r>
        <w:rPr>
          <w:rFonts w:ascii="Bookman Old Style" w:hAnsi="Bookman Old Style"/>
        </w:rPr>
        <w:t>received by Contractor during the bidding process</w:t>
      </w:r>
      <w:r w:rsidR="002D0073">
        <w:rPr>
          <w:rFonts w:ascii="Bookman Old Style" w:hAnsi="Bookman Old Style"/>
        </w:rPr>
        <w:t>.  Contractor is bound by the terms and conditions listed in that document.</w:t>
      </w:r>
    </w:p>
    <w:p w:rsidR="00C4087A" w:rsidRPr="003D1482" w:rsidRDefault="00B677AE" w:rsidP="00F13427">
      <w:pPr>
        <w:pStyle w:val="BodyTextFirstIndent"/>
        <w:spacing w:before="240" w:after="240"/>
        <w:rPr>
          <w:rFonts w:ascii="Bookman Old Style" w:hAnsi="Bookman Old Style" w:cs="Arial"/>
          <w:sz w:val="22"/>
          <w:szCs w:val="22"/>
        </w:rPr>
      </w:pPr>
      <w:r w:rsidRPr="003D1482">
        <w:rPr>
          <w:rFonts w:ascii="Bookman Old Style" w:hAnsi="Bookman Old Style" w:cs="Arial"/>
          <w:sz w:val="22"/>
          <w:szCs w:val="22"/>
        </w:rPr>
        <w:t xml:space="preserve">WITNESS our signatures </w:t>
      </w:r>
      <w:r w:rsidR="00A47142">
        <w:rPr>
          <w:rFonts w:ascii="Bookman Old Style" w:hAnsi="Bookman Old Style" w:cs="Arial"/>
          <w:sz w:val="22"/>
          <w:szCs w:val="22"/>
        </w:rPr>
        <w:t>this _________ day of ______________________, 2018</w:t>
      </w:r>
      <w:r w:rsidRPr="003D1482">
        <w:rPr>
          <w:rFonts w:ascii="Bookman Old Style" w:hAnsi="Bookman Old Style" w:cs="Arial"/>
          <w:sz w:val="22"/>
          <w:szCs w:val="22"/>
        </w:rPr>
        <w:t>.</w:t>
      </w:r>
    </w:p>
    <w:p w:rsidR="00CB196C" w:rsidRDefault="00CB196C" w:rsidP="00B25829">
      <w:pPr>
        <w:ind w:left="3600" w:firstLine="720"/>
        <w:rPr>
          <w:rFonts w:ascii="Bookman Old Style" w:eastAsia="Bookman Old Style" w:hAnsi="Bookman Old Style"/>
        </w:rPr>
      </w:pPr>
    </w:p>
    <w:p w:rsidR="00F27A11" w:rsidRPr="003D1482" w:rsidRDefault="00F27A11" w:rsidP="00B25829">
      <w:pPr>
        <w:ind w:left="3600" w:firstLine="720"/>
        <w:rPr>
          <w:rFonts w:ascii="Bookman Old Style" w:eastAsia="Bookman Old Style" w:hAnsi="Bookman Old Style"/>
        </w:rPr>
      </w:pPr>
      <w:r w:rsidRPr="003D1482">
        <w:rPr>
          <w:rFonts w:ascii="Bookman Old Style" w:eastAsia="Bookman Old Style" w:hAnsi="Bookman Old Style"/>
        </w:rPr>
        <w:t>BOARD OF COUNTY COMMISSIONERS</w:t>
      </w:r>
    </w:p>
    <w:p w:rsidR="00F27A11" w:rsidRPr="003D1482" w:rsidRDefault="00F27A11" w:rsidP="00B25829">
      <w:pPr>
        <w:ind w:left="3600" w:firstLine="720"/>
        <w:rPr>
          <w:rFonts w:ascii="Bookman Old Style" w:eastAsia="Bookman Old Style" w:hAnsi="Bookman Old Style"/>
        </w:rPr>
      </w:pPr>
      <w:r w:rsidRPr="003D1482">
        <w:rPr>
          <w:rFonts w:ascii="Bookman Old Style" w:eastAsia="Bookman Old Style" w:hAnsi="Bookman Old Style"/>
        </w:rPr>
        <w:t>OF WEBER COUNTY</w:t>
      </w:r>
    </w:p>
    <w:p w:rsidR="00F27A11" w:rsidRPr="003D1482" w:rsidRDefault="00F27A11" w:rsidP="00B25829">
      <w:pPr>
        <w:rPr>
          <w:rFonts w:ascii="Bookman Old Style" w:eastAsia="Bookman Old Style" w:hAnsi="Bookman Old Style"/>
        </w:rPr>
      </w:pPr>
    </w:p>
    <w:p w:rsidR="00F27A11" w:rsidRPr="003D1482" w:rsidRDefault="00F27A11" w:rsidP="00B25829">
      <w:pPr>
        <w:rPr>
          <w:rFonts w:ascii="Bookman Old Style" w:eastAsia="Bookman Old Style" w:hAnsi="Bookman Old Style"/>
        </w:rPr>
      </w:pPr>
    </w:p>
    <w:p w:rsidR="00F27A11" w:rsidRPr="003D1482" w:rsidRDefault="00F27A11" w:rsidP="00B25829">
      <w:pPr>
        <w:ind w:left="3600" w:firstLine="720"/>
        <w:rPr>
          <w:rFonts w:ascii="Bookman Old Style" w:hAnsi="Bookman Old Style"/>
        </w:rPr>
      </w:pPr>
      <w:r w:rsidRPr="003D1482">
        <w:rPr>
          <w:rFonts w:ascii="Bookman Old Style" w:eastAsia="Bookman Old Style" w:hAnsi="Bookman Old Style"/>
        </w:rPr>
        <w:t>By____________________________________</w:t>
      </w:r>
    </w:p>
    <w:p w:rsidR="00F27A11" w:rsidRPr="003D1482" w:rsidRDefault="00F27A11" w:rsidP="00B25829">
      <w:pPr>
        <w:rPr>
          <w:rFonts w:ascii="Bookman Old Style" w:hAnsi="Bookman Old Style"/>
        </w:rPr>
      </w:pPr>
      <w:r w:rsidRPr="003D1482">
        <w:rPr>
          <w:rFonts w:ascii="Bookman Old Style" w:hAnsi="Bookman Old Style"/>
        </w:rPr>
        <w:t xml:space="preserve">          </w:t>
      </w:r>
      <w:r w:rsidR="003D1482" w:rsidRPr="003D1482">
        <w:rPr>
          <w:rFonts w:ascii="Bookman Old Style" w:hAnsi="Bookman Old Style"/>
        </w:rPr>
        <w:tab/>
      </w:r>
      <w:r w:rsidR="00B25829" w:rsidRPr="003D1482">
        <w:rPr>
          <w:rFonts w:ascii="Bookman Old Style" w:hAnsi="Bookman Old Style"/>
        </w:rPr>
        <w:tab/>
      </w:r>
      <w:r w:rsidR="00B25829" w:rsidRPr="003D1482">
        <w:rPr>
          <w:rFonts w:ascii="Bookman Old Style" w:hAnsi="Bookman Old Style"/>
        </w:rPr>
        <w:tab/>
      </w:r>
      <w:r w:rsidR="00B25829" w:rsidRPr="003D1482">
        <w:rPr>
          <w:rFonts w:ascii="Bookman Old Style" w:hAnsi="Bookman Old Style"/>
        </w:rPr>
        <w:tab/>
      </w:r>
      <w:r w:rsidR="00B25829" w:rsidRPr="003D1482">
        <w:rPr>
          <w:rFonts w:ascii="Bookman Old Style" w:hAnsi="Bookman Old Style"/>
        </w:rPr>
        <w:tab/>
      </w:r>
      <w:r w:rsidR="00B25829" w:rsidRPr="003D1482">
        <w:rPr>
          <w:rFonts w:ascii="Bookman Old Style" w:hAnsi="Bookman Old Style"/>
        </w:rPr>
        <w:tab/>
        <w:t xml:space="preserve">          </w:t>
      </w:r>
      <w:r w:rsidR="00326523">
        <w:rPr>
          <w:rFonts w:ascii="Bookman Old Style" w:hAnsi="Bookman Old Style"/>
        </w:rPr>
        <w:t>Gage Froerer</w:t>
      </w:r>
      <w:bookmarkStart w:id="0" w:name="_GoBack"/>
      <w:bookmarkEnd w:id="0"/>
      <w:r w:rsidRPr="003D1482">
        <w:rPr>
          <w:rFonts w:ascii="Bookman Old Style" w:hAnsi="Bookman Old Style"/>
        </w:rPr>
        <w:t>, Chair</w:t>
      </w:r>
    </w:p>
    <w:p w:rsidR="00F27A11" w:rsidRPr="003D1482" w:rsidRDefault="00F27A11" w:rsidP="00B25829">
      <w:pPr>
        <w:rPr>
          <w:rFonts w:ascii="Bookman Old Style" w:eastAsia="Bookman Old Style" w:hAnsi="Bookman Old Style"/>
        </w:rPr>
      </w:pPr>
      <w:r w:rsidRPr="003D1482">
        <w:rPr>
          <w:rFonts w:ascii="Bookman Old Style" w:eastAsia="Bookman Old Style" w:hAnsi="Bookman Old Style"/>
        </w:rPr>
        <w:t>ATTEST:</w:t>
      </w:r>
    </w:p>
    <w:p w:rsidR="00F27A11" w:rsidRPr="003D1482" w:rsidRDefault="00F27A11" w:rsidP="00B25829">
      <w:pPr>
        <w:rPr>
          <w:rFonts w:ascii="Bookman Old Style" w:eastAsia="Bookman Old Style" w:hAnsi="Bookman Old Style"/>
        </w:rPr>
      </w:pPr>
    </w:p>
    <w:p w:rsidR="00F27A11" w:rsidRPr="003D1482" w:rsidRDefault="00F27A11" w:rsidP="00B25829">
      <w:pPr>
        <w:rPr>
          <w:rFonts w:ascii="Bookman Old Style" w:eastAsia="Bookman Old Style" w:hAnsi="Bookman Old Style"/>
        </w:rPr>
      </w:pPr>
    </w:p>
    <w:p w:rsidR="00F27A11" w:rsidRPr="003D1482" w:rsidRDefault="00F27A11" w:rsidP="00B25829">
      <w:pPr>
        <w:rPr>
          <w:rFonts w:ascii="Bookman Old Style" w:eastAsia="Bookman Old Style" w:hAnsi="Bookman Old Style"/>
        </w:rPr>
      </w:pPr>
      <w:r w:rsidRPr="003D1482">
        <w:rPr>
          <w:rFonts w:ascii="Bookman Old Style" w:eastAsia="Bookman Old Style" w:hAnsi="Bookman Old Style"/>
        </w:rPr>
        <w:t>________________________________________</w:t>
      </w:r>
    </w:p>
    <w:p w:rsidR="00F27A11" w:rsidRPr="003D1482" w:rsidRDefault="00F27A11" w:rsidP="00B25829">
      <w:pPr>
        <w:rPr>
          <w:rFonts w:ascii="Bookman Old Style" w:eastAsia="Bookman Old Style" w:hAnsi="Bookman Old Style"/>
        </w:rPr>
      </w:pPr>
      <w:r w:rsidRPr="003D1482">
        <w:rPr>
          <w:rFonts w:ascii="Bookman Old Style" w:eastAsia="Bookman Old Style" w:hAnsi="Bookman Old Style"/>
        </w:rPr>
        <w:t>Ricky Hatch, CPA</w:t>
      </w:r>
    </w:p>
    <w:p w:rsidR="00F27A11" w:rsidRPr="003D1482" w:rsidRDefault="00F27A11" w:rsidP="00B25829">
      <w:pPr>
        <w:rPr>
          <w:rFonts w:ascii="Bookman Old Style" w:eastAsia="Bookman Old Style" w:hAnsi="Bookman Old Style"/>
        </w:rPr>
      </w:pPr>
      <w:r w:rsidRPr="003D1482">
        <w:rPr>
          <w:rFonts w:ascii="Bookman Old Style" w:eastAsia="Bookman Old Style" w:hAnsi="Bookman Old Style"/>
        </w:rPr>
        <w:t>Weber County Clerk/Auditor</w:t>
      </w:r>
    </w:p>
    <w:p w:rsidR="00CB196C" w:rsidRPr="003D1482" w:rsidRDefault="00CB196C" w:rsidP="00B25829">
      <w:pPr>
        <w:rPr>
          <w:rFonts w:ascii="Bookman Old Style" w:hAnsi="Bookman Old Style"/>
        </w:rPr>
      </w:pPr>
    </w:p>
    <w:p w:rsidR="001A7E6D" w:rsidRDefault="004D2E47" w:rsidP="003D1482">
      <w:pPr>
        <w:ind w:left="3600" w:firstLine="720"/>
        <w:rPr>
          <w:rFonts w:ascii="Bookman Old Style" w:hAnsi="Bookman Old Style"/>
        </w:rPr>
      </w:pPr>
      <w:r>
        <w:rPr>
          <w:rFonts w:ascii="Bookman Old Style" w:hAnsi="Bookman Old Style"/>
        </w:rPr>
        <w:t>SCOTT SPENCER</w:t>
      </w:r>
    </w:p>
    <w:p w:rsidR="00B677AE" w:rsidRPr="003D1482" w:rsidRDefault="004D2E47" w:rsidP="003D1482">
      <w:pPr>
        <w:ind w:left="3600" w:firstLine="720"/>
        <w:rPr>
          <w:rFonts w:ascii="Bookman Old Style" w:hAnsi="Bookman Old Style"/>
          <w:b/>
          <w:i/>
        </w:rPr>
      </w:pPr>
      <w:r>
        <w:rPr>
          <w:rFonts w:ascii="Bookman Old Style" w:hAnsi="Bookman Old Style"/>
        </w:rPr>
        <w:t>DOBE CONSTRUCTION, INC.</w:t>
      </w:r>
    </w:p>
    <w:p w:rsidR="00B677AE" w:rsidRPr="003D1482" w:rsidRDefault="00B677AE" w:rsidP="00B25829">
      <w:pPr>
        <w:rPr>
          <w:rFonts w:ascii="Bookman Old Style" w:hAnsi="Bookman Old Style"/>
        </w:rPr>
      </w:pPr>
    </w:p>
    <w:p w:rsidR="003D1482" w:rsidRPr="003D1482" w:rsidRDefault="003D1482" w:rsidP="00B677AE">
      <w:pPr>
        <w:ind w:firstLine="720"/>
        <w:rPr>
          <w:rFonts w:ascii="Bookman Old Style" w:hAnsi="Bookman Old Style"/>
        </w:rPr>
      </w:pPr>
    </w:p>
    <w:p w:rsidR="003D1482" w:rsidRPr="003D1482" w:rsidRDefault="003D1482" w:rsidP="00B677AE">
      <w:pPr>
        <w:ind w:firstLine="720"/>
        <w:rPr>
          <w:rFonts w:ascii="Bookman Old Style" w:hAnsi="Bookman Old Style"/>
        </w:rPr>
      </w:pPr>
    </w:p>
    <w:p w:rsidR="00B677AE" w:rsidRPr="003D1482" w:rsidRDefault="00B677AE" w:rsidP="00B677AE">
      <w:pPr>
        <w:ind w:firstLine="720"/>
        <w:rPr>
          <w:rFonts w:ascii="Bookman Old Style" w:hAnsi="Bookman Old Style"/>
          <w:b/>
        </w:rPr>
      </w:pPr>
      <w:r w:rsidRPr="003D1482">
        <w:rPr>
          <w:rFonts w:ascii="Bookman Old Style" w:hAnsi="Bookman Old Style"/>
        </w:rPr>
        <w:tab/>
      </w:r>
      <w:r w:rsidRPr="003D1482">
        <w:rPr>
          <w:rFonts w:ascii="Bookman Old Style" w:hAnsi="Bookman Old Style"/>
        </w:rPr>
        <w:tab/>
      </w:r>
      <w:r w:rsidRPr="003D1482">
        <w:rPr>
          <w:rFonts w:ascii="Bookman Old Style" w:hAnsi="Bookman Old Style"/>
        </w:rPr>
        <w:tab/>
      </w:r>
      <w:r w:rsidRPr="003D1482">
        <w:rPr>
          <w:rFonts w:ascii="Bookman Old Style" w:hAnsi="Bookman Old Style"/>
        </w:rPr>
        <w:tab/>
      </w:r>
      <w:r w:rsidRPr="003D1482">
        <w:rPr>
          <w:rFonts w:ascii="Bookman Old Style" w:hAnsi="Bookman Old Style"/>
        </w:rPr>
        <w:tab/>
      </w:r>
      <w:r w:rsidRPr="003D1482">
        <w:rPr>
          <w:rFonts w:ascii="Bookman Old Style" w:hAnsi="Bookman Old Style"/>
        </w:rPr>
        <w:tab/>
      </w:r>
      <w:r w:rsidRPr="003D1482">
        <w:rPr>
          <w:rFonts w:ascii="Bookman Old Style" w:hAnsi="Bookman Old Style"/>
          <w:b/>
        </w:rPr>
        <w:tab/>
      </w:r>
      <w:r w:rsidRPr="003D1482">
        <w:rPr>
          <w:rFonts w:ascii="Bookman Old Style" w:hAnsi="Bookman Old Style"/>
          <w:b/>
        </w:rPr>
        <w:tab/>
        <w:t xml:space="preserve">   </w:t>
      </w:r>
    </w:p>
    <w:p w:rsidR="003D1482" w:rsidRPr="003D1482" w:rsidRDefault="003D1482" w:rsidP="003D1482">
      <w:pPr>
        <w:ind w:left="3600" w:firstLine="720"/>
        <w:rPr>
          <w:rFonts w:ascii="Bookman Old Style" w:hAnsi="Bookman Old Style"/>
        </w:rPr>
      </w:pPr>
      <w:r w:rsidRPr="003D1482">
        <w:rPr>
          <w:rFonts w:ascii="Bookman Old Style" w:eastAsia="Bookman Old Style" w:hAnsi="Bookman Old Style"/>
        </w:rPr>
        <w:t>By____________________________________</w:t>
      </w:r>
    </w:p>
    <w:p w:rsidR="00460BF7" w:rsidRDefault="00460BF7" w:rsidP="00BE1A16">
      <w:pPr>
        <w:rPr>
          <w:rFonts w:ascii="Bookman Old Style" w:hAnsi="Bookman Old Style"/>
        </w:rPr>
        <w:sectPr w:rsidR="00460BF7" w:rsidSect="00352358">
          <w:footerReference w:type="default" r:id="rId8"/>
          <w:type w:val="continuous"/>
          <w:pgSz w:w="12240" w:h="15840" w:code="1"/>
          <w:pgMar w:top="1440" w:right="1440" w:bottom="1440" w:left="1440" w:header="720" w:footer="720" w:gutter="0"/>
          <w:cols w:space="720"/>
          <w:noEndnote/>
          <w:titlePg/>
          <w:docGrid w:linePitch="326"/>
        </w:sectPr>
      </w:pPr>
    </w:p>
    <w:p w:rsidR="00B677AE" w:rsidRPr="003D1482" w:rsidRDefault="00B677AE" w:rsidP="00BE1A16">
      <w:pPr>
        <w:rPr>
          <w:rFonts w:ascii="Bookman Old Style" w:hAnsi="Bookman Old Style"/>
        </w:rPr>
      </w:pPr>
    </w:p>
    <w:p w:rsidR="00083130" w:rsidRPr="003D1482" w:rsidRDefault="00083130" w:rsidP="00B25829">
      <w:pPr>
        <w:rPr>
          <w:rFonts w:ascii="Bookman Old Style" w:eastAsia="Bookman Old Style" w:hAnsi="Bookman Old Style"/>
        </w:rPr>
      </w:pPr>
    </w:p>
    <w:p w:rsidR="009E244B" w:rsidRPr="003D1482" w:rsidRDefault="009E244B" w:rsidP="004C7FD2">
      <w:pPr>
        <w:jc w:val="center"/>
        <w:rPr>
          <w:rFonts w:ascii="Bookman Old Style" w:hAnsi="Bookman Old Style"/>
          <w:b/>
        </w:rPr>
      </w:pPr>
    </w:p>
    <w:p w:rsidR="009E244B" w:rsidRPr="003D1482" w:rsidRDefault="009E244B" w:rsidP="004C7FD2">
      <w:pPr>
        <w:jc w:val="center"/>
        <w:rPr>
          <w:rFonts w:ascii="Bookman Old Style" w:hAnsi="Bookman Old Style"/>
          <w:b/>
        </w:rPr>
      </w:pPr>
    </w:p>
    <w:p w:rsidR="009E244B" w:rsidRPr="003D1482" w:rsidRDefault="009E244B" w:rsidP="004C7FD2">
      <w:pPr>
        <w:jc w:val="center"/>
        <w:rPr>
          <w:rFonts w:ascii="Bookman Old Style" w:hAnsi="Bookman Old Style"/>
          <w:b/>
        </w:rPr>
      </w:pPr>
    </w:p>
    <w:p w:rsidR="009E244B" w:rsidRPr="003D1482" w:rsidRDefault="009E244B" w:rsidP="004C7FD2">
      <w:pPr>
        <w:jc w:val="center"/>
        <w:rPr>
          <w:rFonts w:ascii="Bookman Old Style" w:hAnsi="Bookman Old Style"/>
          <w:b/>
        </w:rPr>
      </w:pPr>
    </w:p>
    <w:p w:rsidR="009E244B" w:rsidRPr="003D1482" w:rsidRDefault="009E244B" w:rsidP="004C7FD2">
      <w:pPr>
        <w:jc w:val="center"/>
        <w:rPr>
          <w:rFonts w:ascii="Bookman Old Style" w:hAnsi="Bookman Old Style"/>
          <w:b/>
        </w:rPr>
      </w:pPr>
    </w:p>
    <w:p w:rsidR="009E244B" w:rsidRPr="003D1482" w:rsidRDefault="009E244B" w:rsidP="004C7FD2">
      <w:pPr>
        <w:jc w:val="center"/>
        <w:rPr>
          <w:rFonts w:ascii="Bookman Old Style" w:hAnsi="Bookman Old Style"/>
          <w:b/>
        </w:rPr>
      </w:pPr>
    </w:p>
    <w:p w:rsidR="009E244B" w:rsidRPr="003D1482" w:rsidRDefault="009E244B" w:rsidP="004C7FD2">
      <w:pPr>
        <w:jc w:val="center"/>
        <w:rPr>
          <w:rFonts w:ascii="Bookman Old Style" w:hAnsi="Bookman Old Style"/>
          <w:b/>
        </w:rPr>
      </w:pPr>
    </w:p>
    <w:p w:rsidR="009E244B" w:rsidRPr="003D1482" w:rsidRDefault="009E244B" w:rsidP="004C7FD2">
      <w:pPr>
        <w:jc w:val="center"/>
        <w:rPr>
          <w:rFonts w:ascii="Bookman Old Style" w:hAnsi="Bookman Old Style"/>
          <w:b/>
        </w:rPr>
      </w:pPr>
    </w:p>
    <w:p w:rsidR="009E244B" w:rsidRPr="003D1482" w:rsidRDefault="009E244B" w:rsidP="004C7FD2">
      <w:pPr>
        <w:jc w:val="center"/>
        <w:rPr>
          <w:rFonts w:ascii="Bookman Old Style" w:hAnsi="Bookman Old Style"/>
          <w:b/>
        </w:rPr>
      </w:pPr>
    </w:p>
    <w:p w:rsidR="009E244B" w:rsidRDefault="009E244B" w:rsidP="004C7FD2">
      <w:pPr>
        <w:jc w:val="center"/>
        <w:rPr>
          <w:rFonts w:ascii="Bookman Old Style" w:hAnsi="Bookman Old Style"/>
          <w:b/>
        </w:rPr>
      </w:pPr>
    </w:p>
    <w:p w:rsidR="002313A9" w:rsidRDefault="002313A9" w:rsidP="004C7FD2">
      <w:pPr>
        <w:jc w:val="center"/>
        <w:rPr>
          <w:rFonts w:ascii="Bookman Old Style" w:hAnsi="Bookman Old Style"/>
          <w:b/>
        </w:rPr>
      </w:pPr>
    </w:p>
    <w:p w:rsidR="002313A9" w:rsidRDefault="002313A9" w:rsidP="004C7FD2">
      <w:pPr>
        <w:jc w:val="center"/>
        <w:rPr>
          <w:rFonts w:ascii="Bookman Old Style" w:hAnsi="Bookman Old Style"/>
          <w:b/>
        </w:rPr>
      </w:pPr>
    </w:p>
    <w:p w:rsidR="002313A9" w:rsidRDefault="002313A9" w:rsidP="004C7FD2">
      <w:pPr>
        <w:jc w:val="center"/>
        <w:rPr>
          <w:rFonts w:ascii="Bookman Old Style" w:hAnsi="Bookman Old Style"/>
          <w:b/>
        </w:rPr>
      </w:pPr>
    </w:p>
    <w:p w:rsidR="002313A9" w:rsidRDefault="002313A9" w:rsidP="004C7FD2">
      <w:pPr>
        <w:jc w:val="center"/>
        <w:rPr>
          <w:rFonts w:ascii="Bookman Old Style" w:hAnsi="Bookman Old Style"/>
          <w:b/>
        </w:rPr>
      </w:pPr>
    </w:p>
    <w:p w:rsidR="002313A9" w:rsidRDefault="002313A9" w:rsidP="004C7FD2">
      <w:pPr>
        <w:jc w:val="center"/>
        <w:rPr>
          <w:rFonts w:ascii="Bookman Old Style" w:hAnsi="Bookman Old Style"/>
          <w:b/>
        </w:rPr>
      </w:pPr>
    </w:p>
    <w:p w:rsidR="002313A9" w:rsidRDefault="002313A9" w:rsidP="004C7FD2">
      <w:pPr>
        <w:jc w:val="center"/>
        <w:rPr>
          <w:rFonts w:ascii="Bookman Old Style" w:hAnsi="Bookman Old Style"/>
          <w:b/>
        </w:rPr>
      </w:pPr>
    </w:p>
    <w:p w:rsidR="002313A9" w:rsidRPr="003D1482" w:rsidRDefault="002313A9" w:rsidP="004C7FD2">
      <w:pPr>
        <w:jc w:val="center"/>
        <w:rPr>
          <w:rFonts w:ascii="Bookman Old Style" w:hAnsi="Bookman Old Style"/>
          <w:b/>
        </w:rPr>
      </w:pPr>
    </w:p>
    <w:p w:rsidR="009E244B" w:rsidRPr="003D1482" w:rsidRDefault="009E244B" w:rsidP="004C7FD2">
      <w:pPr>
        <w:jc w:val="center"/>
        <w:rPr>
          <w:rFonts w:ascii="Bookman Old Style" w:hAnsi="Bookman Old Style"/>
          <w:b/>
        </w:rPr>
      </w:pPr>
    </w:p>
    <w:p w:rsidR="0029357F" w:rsidRDefault="002313A9" w:rsidP="004C7FD2">
      <w:pPr>
        <w:jc w:val="center"/>
        <w:rPr>
          <w:rFonts w:ascii="Bookman Old Style" w:hAnsi="Bookman Old Style"/>
          <w:sz w:val="110"/>
          <w:szCs w:val="110"/>
        </w:rPr>
      </w:pPr>
      <w:r w:rsidRPr="002313A9">
        <w:rPr>
          <w:rFonts w:ascii="Bookman Old Style" w:hAnsi="Bookman Old Style"/>
          <w:sz w:val="110"/>
          <w:szCs w:val="110"/>
        </w:rPr>
        <w:t>EXHIBIT A</w:t>
      </w:r>
    </w:p>
    <w:p w:rsidR="0029357F" w:rsidRDefault="0029357F" w:rsidP="0029357F">
      <w:pPr>
        <w:spacing w:line="259" w:lineRule="auto"/>
        <w:ind w:left="-1440" w:right="10800"/>
        <w:sectPr w:rsidR="0029357F" w:rsidSect="006E1468">
          <w:pgSz w:w="12240" w:h="15840" w:code="1"/>
          <w:pgMar w:top="1440" w:right="1440" w:bottom="1440" w:left="1440" w:header="720" w:footer="720" w:gutter="0"/>
          <w:cols w:space="720"/>
          <w:noEndnote/>
          <w:docGrid w:linePitch="326"/>
        </w:sectPr>
      </w:pPr>
    </w:p>
    <w:p w:rsidR="0029357F" w:rsidRDefault="0029357F">
      <w:pPr>
        <w:pStyle w:val="Heading1"/>
        <w:spacing w:after="116"/>
        <w:ind w:left="-5"/>
      </w:pPr>
      <w:r>
        <w:lastRenderedPageBreak/>
        <w:t xml:space="preserve">Executive Summary </w:t>
      </w:r>
    </w:p>
    <w:p w:rsidR="0029357F" w:rsidRDefault="0029357F">
      <w:pPr>
        <w:ind w:left="-5"/>
      </w:pPr>
      <w:r>
        <w:t>In reference to Weber County Archery waterline, Solicitation # 20-070, Dobe Construction proposes to install the water line as per plan. Weber County will apply for and obtain the right of way permit required by Ogden City to go into road to connect to existing utilities.  We will go into the street at 26</w:t>
      </w:r>
      <w:r>
        <w:rPr>
          <w:vertAlign w:val="superscript"/>
        </w:rPr>
        <w:t>th</w:t>
      </w:r>
      <w:r>
        <w:t xml:space="preserve"> Street, saw cut the asphalt as needed, dig down to main waterline and tap into the 6 inch main waterline and size up to a 8 inch line. In the trench, that is in the street,, we will install the pipe with bedding, then the top will be roadbase, compacted in lifts, to achieve the compaction requirements, as per Ogden City standards.  We will run the line to the east, as indicated on the plans, until we cross the fence. We will then turn and head south, down to the entrance road, to the park just off of F Avenue and 28</w:t>
      </w:r>
      <w:r>
        <w:rPr>
          <w:vertAlign w:val="superscript"/>
        </w:rPr>
        <w:t>th</w:t>
      </w:r>
      <w:r>
        <w:t xml:space="preserve"> Street. There we will cross the road and continue south, following the road, to the crest of the hill. There we will continue following the road as it makes a slight turn and heads southeast down to the new building. Once we get to within about 50 ft of the new building we will install one shut off valve to hydrant and one fire hydrant. The main line will then turn and head east, we will install the necessary connections for the 1 inch culinary service to the building and then go another 30 ft and install a “T” for the fire riser line to new building. We will connect fire riser line to the existing fire riser line that has been stubbed out under building footing. We will continue main line east, for approximately 60 feet, where we will then end the main line and install another shut off valve for hydrant and fire hydrant. We will install a 1 inch air vac. assembly as per plans. Dobe Construction will use the site spoils from trench to bed the pipe and backfill back up to grade.   </w:t>
      </w:r>
    </w:p>
    <w:p w:rsidR="0029357F" w:rsidRDefault="0029357F">
      <w:pPr>
        <w:spacing w:line="259" w:lineRule="auto"/>
      </w:pPr>
      <w:r>
        <w:t xml:space="preserve"> </w:t>
      </w:r>
    </w:p>
    <w:p w:rsidR="0029357F" w:rsidRDefault="0029357F">
      <w:pPr>
        <w:spacing w:after="86" w:line="259" w:lineRule="auto"/>
      </w:pPr>
      <w:r>
        <w:t xml:space="preserve"> </w:t>
      </w:r>
    </w:p>
    <w:p w:rsidR="0029357F" w:rsidRDefault="0029357F">
      <w:pPr>
        <w:pStyle w:val="Heading1"/>
        <w:ind w:left="-5"/>
      </w:pPr>
      <w:r>
        <w:t xml:space="preserve">Detailed Response </w:t>
      </w:r>
    </w:p>
    <w:p w:rsidR="0029357F" w:rsidRDefault="0029357F">
      <w:pPr>
        <w:spacing w:line="259" w:lineRule="auto"/>
      </w:pPr>
      <w:r>
        <w:t xml:space="preserve"> </w:t>
      </w:r>
    </w:p>
    <w:p w:rsidR="0029357F" w:rsidRDefault="0029357F">
      <w:pPr>
        <w:tabs>
          <w:tab w:val="center" w:pos="4560"/>
        </w:tabs>
        <w:ind w:left="-15"/>
      </w:pPr>
      <w:r>
        <w:t xml:space="preserve"> </w:t>
      </w:r>
      <w:r>
        <w:tab/>
        <w:t xml:space="preserve">a. In reference to Weber County Archery waterline, Solicitation # 20-070, Dobe </w:t>
      </w:r>
    </w:p>
    <w:p w:rsidR="0029357F" w:rsidRDefault="0029357F">
      <w:pPr>
        <w:ind w:left="-5"/>
      </w:pPr>
      <w:r>
        <w:t>Construction proposes to install the water line as per plan. We will go into the street at 26</w:t>
      </w:r>
      <w:r>
        <w:rPr>
          <w:vertAlign w:val="superscript"/>
        </w:rPr>
        <w:t>th</w:t>
      </w:r>
      <w:r>
        <w:t xml:space="preserve"> Street, saw cut the asphalt as needed, dig down to main waterline and tap into the 6 inch main waterline and size up to a 8 inch line. In the trench, that is in the street we will install the pipe with bedding then the top will be roadbase, compacted in lifts to achieve the compaction requirements, as per Ogden City standards.  We will run the line to the east as indicated on the plans until we cross the fence at which point we will then turn and head south down to the entrance road to the park just off of F Avenue and 28</w:t>
      </w:r>
      <w:r>
        <w:rPr>
          <w:vertAlign w:val="superscript"/>
        </w:rPr>
        <w:t>th</w:t>
      </w:r>
      <w:r>
        <w:t xml:space="preserve"> St. There we will cross the road and continue south following the road to the crest of the hill, there we will continue following the road as it makes a slight turn and heads south east down to the new building. Once we get to within about 50 ft of the new building we will install one shut off valve to hydrant and one fire hydrant. The main line will then turn and head east, we will install the necessary connections for the 1 inch culinary service to the building and then go another 30 ft and install a “T” for the  fire riser line to new building we will connect fire riser line to the existing fire riser line that has been stubbed out under building footing. We will continue main line east for approximately 60 ft. where we will then end the main line and install another shut off valve for hydrant and fire hydrant. We will install a 1 inch air vac. assembly as per plans. Dobe Construction will use the site spoils from trench to bed the pipe and backfill back up to grade. Dobe Construction will perform the necessary tests as required, air pressure test, and will chlorinate lines for chlorine/bacteria test.    </w:t>
      </w:r>
    </w:p>
    <w:p w:rsidR="0029357F" w:rsidRDefault="0029357F">
      <w:pPr>
        <w:spacing w:line="259" w:lineRule="auto"/>
      </w:pPr>
      <w:r>
        <w:t xml:space="preserve"> </w:t>
      </w:r>
    </w:p>
    <w:p w:rsidR="0029357F" w:rsidRDefault="0029357F">
      <w:pPr>
        <w:ind w:left="-5"/>
      </w:pPr>
      <w:r>
        <w:t xml:space="preserve">Dobe Construction will use whatever resources that are necessary to complete the job from the beginning to the end.  We have all of the equipment that is required to do the job. Scott Spencer is the owner of Dobe Construction and he has been in the construction industry for 16 years and </w:t>
      </w:r>
      <w:r>
        <w:lastRenderedPageBreak/>
        <w:t xml:space="preserve">has been the owner of Dobe Construction for 10+ years. He has been running/operating equipment since he was big enough to hold a steering wheel on the tractors on his grandpa’s farm.  He is a licensed General Contractor (b100.) He has experience in almost every construction trade and has built homes and small commercial buildings and installed the necessary utilities and infrastructure required to support those buildings. We have installed water loops on water main lines for Bona Vista Water and Kaysville City. We have also installed a main water line and loop system on a large storage unit complex for fire hydrants. That line was approximately 2000 ft. in Layton. Scott is the main employee for Dobe Construction and is in the field doing the work every day. We feel this way we have a better quality control on the work being performed and the end result is far superior than to trust the employees to do the work the right way the first time. We will always do our best to stay in good communication with the contractors or owners that we are doing the work for and will always return missed phone calls, texts and emails. We have just completed the French drain system on the Archery building and look forward to doing more work with Weber County, whether it be on this job or some other job in the future. We are always very grateful for the work we receive.  </w:t>
      </w:r>
    </w:p>
    <w:p w:rsidR="0029357F" w:rsidRDefault="0029357F">
      <w:pPr>
        <w:spacing w:line="259" w:lineRule="auto"/>
      </w:pPr>
      <w:r>
        <w:t xml:space="preserve"> </w:t>
      </w:r>
    </w:p>
    <w:p w:rsidR="0029357F" w:rsidRDefault="0029357F">
      <w:pPr>
        <w:ind w:left="-5"/>
      </w:pPr>
      <w:r>
        <w:t xml:space="preserve"> b. </w:t>
      </w:r>
    </w:p>
    <w:p w:rsidR="0029357F" w:rsidRDefault="0029357F" w:rsidP="0029357F">
      <w:pPr>
        <w:numPr>
          <w:ilvl w:val="0"/>
          <w:numId w:val="9"/>
        </w:numPr>
        <w:spacing w:line="249" w:lineRule="auto"/>
        <w:ind w:hanging="10"/>
      </w:pPr>
      <w:r>
        <w:t xml:space="preserve">Dobe Construction will use resources necessary to complete job as per plan and as described above in detail. We have all the needed equipment and access to anything we may need to complete the job.  </w:t>
      </w:r>
    </w:p>
    <w:p w:rsidR="0029357F" w:rsidRDefault="0029357F">
      <w:pPr>
        <w:spacing w:line="259" w:lineRule="auto"/>
      </w:pPr>
      <w:r>
        <w:t xml:space="preserve"> </w:t>
      </w:r>
    </w:p>
    <w:p w:rsidR="0029357F" w:rsidRDefault="0029357F" w:rsidP="0029357F">
      <w:pPr>
        <w:numPr>
          <w:ilvl w:val="0"/>
          <w:numId w:val="9"/>
        </w:numPr>
        <w:spacing w:line="249" w:lineRule="auto"/>
        <w:ind w:hanging="10"/>
      </w:pPr>
      <w:r>
        <w:t xml:space="preserve">Dobe Construction has completed numerous similar jobs, as described above, through the hard work and direction of owner Scott Spencer, general contractor. Details of past work listed above and references can be found on Attachment B. </w:t>
      </w:r>
    </w:p>
    <w:p w:rsidR="0029357F" w:rsidRDefault="0029357F">
      <w:pPr>
        <w:spacing w:line="259" w:lineRule="auto"/>
      </w:pPr>
      <w:r>
        <w:t xml:space="preserve"> </w:t>
      </w:r>
    </w:p>
    <w:p w:rsidR="0029357F" w:rsidRDefault="0029357F" w:rsidP="0029357F">
      <w:pPr>
        <w:numPr>
          <w:ilvl w:val="0"/>
          <w:numId w:val="9"/>
        </w:numPr>
        <w:spacing w:line="249" w:lineRule="auto"/>
        <w:ind w:hanging="10"/>
      </w:pPr>
      <w:r>
        <w:t xml:space="preserve">Scott Spencer, general contractor will be on site every day that work is being completed to oversee that job is done correctly, efficiently and as quickly as possible. Most, if not all, of the equipment to be used is our own, reliable equipment. We have completed and finalized numerous jobs over the past 10+ years with great success.  </w:t>
      </w:r>
    </w:p>
    <w:p w:rsidR="0029357F" w:rsidRDefault="0029357F">
      <w:pPr>
        <w:spacing w:line="259" w:lineRule="auto"/>
      </w:pPr>
      <w:r>
        <w:t xml:space="preserve"> </w:t>
      </w:r>
    </w:p>
    <w:p w:rsidR="0029357F" w:rsidRDefault="0029357F">
      <w:pPr>
        <w:spacing w:line="259" w:lineRule="auto"/>
      </w:pPr>
      <w:r>
        <w:t xml:space="preserve"> </w:t>
      </w:r>
    </w:p>
    <w:p w:rsidR="0029357F" w:rsidRDefault="0029357F">
      <w:pPr>
        <w:spacing w:line="259" w:lineRule="auto"/>
      </w:pPr>
      <w:r>
        <w:t xml:space="preserve"> </w:t>
      </w:r>
    </w:p>
    <w:p w:rsidR="009E244B" w:rsidRPr="002313A9" w:rsidRDefault="009E244B" w:rsidP="004C7FD2">
      <w:pPr>
        <w:jc w:val="center"/>
        <w:rPr>
          <w:rFonts w:ascii="Bookman Old Style" w:hAnsi="Bookman Old Style"/>
          <w:sz w:val="110"/>
          <w:szCs w:val="110"/>
        </w:rPr>
      </w:pPr>
    </w:p>
    <w:sectPr w:rsidR="009E244B" w:rsidRPr="002313A9" w:rsidSect="00460BF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DBD" w:rsidRDefault="00C81DBD">
      <w:r>
        <w:separator/>
      </w:r>
    </w:p>
  </w:endnote>
  <w:endnote w:type="continuationSeparator" w:id="0">
    <w:p w:rsidR="00C81DBD" w:rsidRDefault="00C8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BF7" w:rsidRPr="00460BF7" w:rsidRDefault="00460BF7">
    <w:pPr>
      <w:pStyle w:val="Footer"/>
      <w:jc w:val="right"/>
      <w:rPr>
        <w:rFonts w:ascii="Bookman Old Style" w:hAnsi="Bookman Old Style"/>
      </w:rPr>
    </w:pPr>
    <w:r w:rsidRPr="00460BF7">
      <w:rPr>
        <w:rFonts w:ascii="Bookman Old Style" w:hAnsi="Bookman Old Style"/>
      </w:rPr>
      <w:t xml:space="preserve">Page | </w:t>
    </w:r>
    <w:r w:rsidRPr="00460BF7">
      <w:rPr>
        <w:rFonts w:ascii="Bookman Old Style" w:hAnsi="Bookman Old Style"/>
      </w:rPr>
      <w:fldChar w:fldCharType="begin"/>
    </w:r>
    <w:r w:rsidRPr="00460BF7">
      <w:rPr>
        <w:rFonts w:ascii="Bookman Old Style" w:hAnsi="Bookman Old Style"/>
      </w:rPr>
      <w:instrText xml:space="preserve"> PAGE   \* MERGEFORMAT </w:instrText>
    </w:r>
    <w:r w:rsidRPr="00460BF7">
      <w:rPr>
        <w:rFonts w:ascii="Bookman Old Style" w:hAnsi="Bookman Old Style"/>
      </w:rPr>
      <w:fldChar w:fldCharType="separate"/>
    </w:r>
    <w:r w:rsidR="00326523">
      <w:rPr>
        <w:rFonts w:ascii="Bookman Old Style" w:hAnsi="Bookman Old Style"/>
        <w:noProof/>
      </w:rPr>
      <w:t>5</w:t>
    </w:r>
    <w:r w:rsidRPr="00460BF7">
      <w:rPr>
        <w:rFonts w:ascii="Bookman Old Style" w:hAnsi="Bookman Old Style"/>
        <w:noProof/>
      </w:rPr>
      <w:fldChar w:fldCharType="end"/>
    </w:r>
    <w:r w:rsidRPr="00460BF7">
      <w:rPr>
        <w:rFonts w:ascii="Bookman Old Style" w:hAnsi="Bookman Old Style"/>
      </w:rPr>
      <w:t xml:space="preserve"> </w:t>
    </w:r>
  </w:p>
  <w:p w:rsidR="00460BF7" w:rsidRPr="00460BF7" w:rsidRDefault="00460BF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DBD" w:rsidRDefault="00C81DBD">
      <w:r>
        <w:separator/>
      </w:r>
    </w:p>
  </w:footnote>
  <w:footnote w:type="continuationSeparator" w:id="0">
    <w:p w:rsidR="00C81DBD" w:rsidRDefault="00C8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decimal"/>
      <w:lvlText w:val="%1"/>
      <w:lvlJc w:val="left"/>
      <w:pPr>
        <w:ind w:left="839" w:hanging="719"/>
      </w:pPr>
    </w:lvl>
    <w:lvl w:ilvl="1">
      <w:start w:val="1"/>
      <w:numFmt w:val="decimal"/>
      <w:lvlText w:val="%1.%2"/>
      <w:lvlJc w:val="left"/>
      <w:pPr>
        <w:ind w:left="839" w:hanging="719"/>
      </w:pPr>
      <w:rPr>
        <w:rFonts w:ascii="Arial" w:hAnsi="Arial" w:cs="Arial"/>
        <w:b w:val="0"/>
        <w:bCs w:val="0"/>
        <w:w w:val="99"/>
        <w:sz w:val="24"/>
        <w:szCs w:val="24"/>
      </w:rPr>
    </w:lvl>
    <w:lvl w:ilvl="2">
      <w:numFmt w:val="bullet"/>
      <w:lvlText w:val="•"/>
      <w:lvlJc w:val="left"/>
      <w:pPr>
        <w:ind w:left="2592" w:hanging="719"/>
      </w:pPr>
    </w:lvl>
    <w:lvl w:ilvl="3">
      <w:numFmt w:val="bullet"/>
      <w:lvlText w:val="•"/>
      <w:lvlJc w:val="left"/>
      <w:pPr>
        <w:ind w:left="3468" w:hanging="719"/>
      </w:pPr>
    </w:lvl>
    <w:lvl w:ilvl="4">
      <w:numFmt w:val="bullet"/>
      <w:lvlText w:val="•"/>
      <w:lvlJc w:val="left"/>
      <w:pPr>
        <w:ind w:left="4344" w:hanging="719"/>
      </w:pPr>
    </w:lvl>
    <w:lvl w:ilvl="5">
      <w:numFmt w:val="bullet"/>
      <w:lvlText w:val="•"/>
      <w:lvlJc w:val="left"/>
      <w:pPr>
        <w:ind w:left="5220" w:hanging="719"/>
      </w:pPr>
    </w:lvl>
    <w:lvl w:ilvl="6">
      <w:numFmt w:val="bullet"/>
      <w:lvlText w:val="•"/>
      <w:lvlJc w:val="left"/>
      <w:pPr>
        <w:ind w:left="6096" w:hanging="719"/>
      </w:pPr>
    </w:lvl>
    <w:lvl w:ilvl="7">
      <w:numFmt w:val="bullet"/>
      <w:lvlText w:val="•"/>
      <w:lvlJc w:val="left"/>
      <w:pPr>
        <w:ind w:left="6972" w:hanging="719"/>
      </w:pPr>
    </w:lvl>
    <w:lvl w:ilvl="8">
      <w:numFmt w:val="bullet"/>
      <w:lvlText w:val="•"/>
      <w:lvlJc w:val="left"/>
      <w:pPr>
        <w:ind w:left="7848" w:hanging="719"/>
      </w:pPr>
    </w:lvl>
  </w:abstractNum>
  <w:abstractNum w:abstractNumId="1" w15:restartNumberingAfterBreak="0">
    <w:nsid w:val="00000407"/>
    <w:multiLevelType w:val="multilevel"/>
    <w:tmpl w:val="0000088A"/>
    <w:lvl w:ilvl="0">
      <w:start w:val="9"/>
      <w:numFmt w:val="decimal"/>
      <w:lvlText w:val="%1"/>
      <w:lvlJc w:val="left"/>
      <w:pPr>
        <w:ind w:left="840" w:hanging="720"/>
      </w:pPr>
    </w:lvl>
    <w:lvl w:ilvl="1">
      <w:start w:val="1"/>
      <w:numFmt w:val="decimal"/>
      <w:lvlText w:val="%1.%2"/>
      <w:lvlJc w:val="left"/>
      <w:pPr>
        <w:ind w:left="840" w:hanging="720"/>
      </w:pPr>
      <w:rPr>
        <w:rFonts w:ascii="Arial" w:hAnsi="Arial" w:cs="Arial"/>
        <w:b w:val="0"/>
        <w:bCs w:val="0"/>
        <w:spacing w:val="1"/>
        <w:w w:val="99"/>
        <w:sz w:val="24"/>
        <w:szCs w:val="24"/>
      </w:rPr>
    </w:lvl>
    <w:lvl w:ilvl="2">
      <w:numFmt w:val="bullet"/>
      <w:lvlText w:val="•"/>
      <w:lvlJc w:val="left"/>
      <w:pPr>
        <w:ind w:left="2592" w:hanging="720"/>
      </w:pPr>
    </w:lvl>
    <w:lvl w:ilvl="3">
      <w:numFmt w:val="bullet"/>
      <w:lvlText w:val="•"/>
      <w:lvlJc w:val="left"/>
      <w:pPr>
        <w:ind w:left="3468" w:hanging="720"/>
      </w:pPr>
    </w:lvl>
    <w:lvl w:ilvl="4">
      <w:numFmt w:val="bullet"/>
      <w:lvlText w:val="•"/>
      <w:lvlJc w:val="left"/>
      <w:pPr>
        <w:ind w:left="4344" w:hanging="720"/>
      </w:pPr>
    </w:lvl>
    <w:lvl w:ilvl="5">
      <w:numFmt w:val="bullet"/>
      <w:lvlText w:val="•"/>
      <w:lvlJc w:val="left"/>
      <w:pPr>
        <w:ind w:left="5220" w:hanging="720"/>
      </w:pPr>
    </w:lvl>
    <w:lvl w:ilvl="6">
      <w:numFmt w:val="bullet"/>
      <w:lvlText w:val="•"/>
      <w:lvlJc w:val="left"/>
      <w:pPr>
        <w:ind w:left="6096" w:hanging="720"/>
      </w:pPr>
    </w:lvl>
    <w:lvl w:ilvl="7">
      <w:numFmt w:val="bullet"/>
      <w:lvlText w:val="•"/>
      <w:lvlJc w:val="left"/>
      <w:pPr>
        <w:ind w:left="6972" w:hanging="720"/>
      </w:pPr>
    </w:lvl>
    <w:lvl w:ilvl="8">
      <w:numFmt w:val="bullet"/>
      <w:lvlText w:val="•"/>
      <w:lvlJc w:val="left"/>
      <w:pPr>
        <w:ind w:left="7848" w:hanging="720"/>
      </w:pPr>
    </w:lvl>
  </w:abstractNum>
  <w:abstractNum w:abstractNumId="2" w15:restartNumberingAfterBreak="0">
    <w:nsid w:val="0000040C"/>
    <w:multiLevelType w:val="multilevel"/>
    <w:tmpl w:val="0000088F"/>
    <w:lvl w:ilvl="0">
      <w:start w:val="17"/>
      <w:numFmt w:val="decimal"/>
      <w:lvlText w:val="%1"/>
      <w:lvlJc w:val="left"/>
      <w:pPr>
        <w:ind w:left="840" w:hanging="720"/>
      </w:pPr>
    </w:lvl>
    <w:lvl w:ilvl="1">
      <w:start w:val="1"/>
      <w:numFmt w:val="decimal"/>
      <w:lvlText w:val="%1.%2"/>
      <w:lvlJc w:val="left"/>
      <w:pPr>
        <w:ind w:left="840" w:hanging="720"/>
      </w:pPr>
      <w:rPr>
        <w:rFonts w:ascii="Arial" w:hAnsi="Arial" w:cs="Arial"/>
        <w:b w:val="0"/>
        <w:bCs w:val="0"/>
        <w:spacing w:val="1"/>
        <w:w w:val="99"/>
        <w:sz w:val="24"/>
        <w:szCs w:val="24"/>
      </w:rPr>
    </w:lvl>
    <w:lvl w:ilvl="2">
      <w:start w:val="1"/>
      <w:numFmt w:val="lowerLetter"/>
      <w:lvlText w:val="(%3)"/>
      <w:lvlJc w:val="left"/>
      <w:pPr>
        <w:ind w:left="1539" w:hanging="720"/>
      </w:pPr>
      <w:rPr>
        <w:rFonts w:ascii="Arial" w:hAnsi="Arial" w:cs="Arial"/>
        <w:b w:val="0"/>
        <w:bCs w:val="0"/>
        <w:spacing w:val="1"/>
        <w:w w:val="99"/>
        <w:sz w:val="24"/>
        <w:szCs w:val="24"/>
      </w:rPr>
    </w:lvl>
    <w:lvl w:ilvl="3">
      <w:numFmt w:val="bullet"/>
      <w:lvlText w:val="•"/>
      <w:lvlJc w:val="left"/>
      <w:pPr>
        <w:ind w:left="3326" w:hanging="720"/>
      </w:pPr>
    </w:lvl>
    <w:lvl w:ilvl="4">
      <w:numFmt w:val="bullet"/>
      <w:lvlText w:val="•"/>
      <w:lvlJc w:val="left"/>
      <w:pPr>
        <w:ind w:left="4220" w:hanging="720"/>
      </w:pPr>
    </w:lvl>
    <w:lvl w:ilvl="5">
      <w:numFmt w:val="bullet"/>
      <w:lvlText w:val="•"/>
      <w:lvlJc w:val="left"/>
      <w:pPr>
        <w:ind w:left="5113" w:hanging="720"/>
      </w:pPr>
    </w:lvl>
    <w:lvl w:ilvl="6">
      <w:numFmt w:val="bullet"/>
      <w:lvlText w:val="•"/>
      <w:lvlJc w:val="left"/>
      <w:pPr>
        <w:ind w:left="6006" w:hanging="720"/>
      </w:pPr>
    </w:lvl>
    <w:lvl w:ilvl="7">
      <w:numFmt w:val="bullet"/>
      <w:lvlText w:val="•"/>
      <w:lvlJc w:val="left"/>
      <w:pPr>
        <w:ind w:left="6900" w:hanging="720"/>
      </w:pPr>
    </w:lvl>
    <w:lvl w:ilvl="8">
      <w:numFmt w:val="bullet"/>
      <w:lvlText w:val="•"/>
      <w:lvlJc w:val="left"/>
      <w:pPr>
        <w:ind w:left="7793" w:hanging="720"/>
      </w:pPr>
    </w:lvl>
  </w:abstractNum>
  <w:abstractNum w:abstractNumId="3" w15:restartNumberingAfterBreak="0">
    <w:nsid w:val="0000040E"/>
    <w:multiLevelType w:val="multilevel"/>
    <w:tmpl w:val="00000891"/>
    <w:lvl w:ilvl="0">
      <w:start w:val="19"/>
      <w:numFmt w:val="decimal"/>
      <w:lvlText w:val="%1"/>
      <w:lvlJc w:val="left"/>
      <w:pPr>
        <w:ind w:left="839" w:hanging="720"/>
      </w:pPr>
    </w:lvl>
    <w:lvl w:ilvl="1">
      <w:start w:val="1"/>
      <w:numFmt w:val="decimal"/>
      <w:lvlText w:val="%1.%2"/>
      <w:lvlJc w:val="left"/>
      <w:pPr>
        <w:ind w:left="839" w:hanging="720"/>
      </w:pPr>
      <w:rPr>
        <w:rFonts w:ascii="Arial" w:hAnsi="Arial" w:cs="Arial"/>
        <w:b w:val="0"/>
        <w:bCs w:val="0"/>
        <w:spacing w:val="1"/>
        <w:w w:val="99"/>
        <w:sz w:val="24"/>
        <w:szCs w:val="24"/>
      </w:rPr>
    </w:lvl>
    <w:lvl w:ilvl="2">
      <w:numFmt w:val="bullet"/>
      <w:lvlText w:val="•"/>
      <w:lvlJc w:val="left"/>
      <w:pPr>
        <w:ind w:left="2592" w:hanging="720"/>
      </w:pPr>
    </w:lvl>
    <w:lvl w:ilvl="3">
      <w:numFmt w:val="bullet"/>
      <w:lvlText w:val="•"/>
      <w:lvlJc w:val="left"/>
      <w:pPr>
        <w:ind w:left="3468" w:hanging="720"/>
      </w:pPr>
    </w:lvl>
    <w:lvl w:ilvl="4">
      <w:numFmt w:val="bullet"/>
      <w:lvlText w:val="•"/>
      <w:lvlJc w:val="left"/>
      <w:pPr>
        <w:ind w:left="4344" w:hanging="720"/>
      </w:pPr>
    </w:lvl>
    <w:lvl w:ilvl="5">
      <w:numFmt w:val="bullet"/>
      <w:lvlText w:val="•"/>
      <w:lvlJc w:val="left"/>
      <w:pPr>
        <w:ind w:left="5220" w:hanging="720"/>
      </w:pPr>
    </w:lvl>
    <w:lvl w:ilvl="6">
      <w:numFmt w:val="bullet"/>
      <w:lvlText w:val="•"/>
      <w:lvlJc w:val="left"/>
      <w:pPr>
        <w:ind w:left="6096" w:hanging="720"/>
      </w:pPr>
    </w:lvl>
    <w:lvl w:ilvl="7">
      <w:numFmt w:val="bullet"/>
      <w:lvlText w:val="•"/>
      <w:lvlJc w:val="left"/>
      <w:pPr>
        <w:ind w:left="6972" w:hanging="720"/>
      </w:pPr>
    </w:lvl>
    <w:lvl w:ilvl="8">
      <w:numFmt w:val="bullet"/>
      <w:lvlText w:val="•"/>
      <w:lvlJc w:val="left"/>
      <w:pPr>
        <w:ind w:left="7848" w:hanging="720"/>
      </w:pPr>
    </w:lvl>
  </w:abstractNum>
  <w:abstractNum w:abstractNumId="4" w15:restartNumberingAfterBreak="0">
    <w:nsid w:val="11121D35"/>
    <w:multiLevelType w:val="hybridMultilevel"/>
    <w:tmpl w:val="673E49DC"/>
    <w:lvl w:ilvl="0" w:tplc="D31C7D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4DC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6AD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C8A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844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6BE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C72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8D2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EE7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F37098"/>
    <w:multiLevelType w:val="multilevel"/>
    <w:tmpl w:val="74324330"/>
    <w:lvl w:ilvl="0">
      <w:start w:val="7"/>
      <w:numFmt w:val="decimal"/>
      <w:lvlText w:val="%1"/>
      <w:lvlJc w:val="left"/>
      <w:pPr>
        <w:ind w:left="375" w:hanging="375"/>
      </w:pPr>
      <w:rPr>
        <w:rFonts w:ascii="Bookman Old Style" w:hAnsi="Bookman Old Style" w:hint="default"/>
        <w:b/>
      </w:rPr>
    </w:lvl>
    <w:lvl w:ilvl="1">
      <w:start w:val="1"/>
      <w:numFmt w:val="decimal"/>
      <w:lvlText w:val="%1.%2"/>
      <w:lvlJc w:val="left"/>
      <w:pPr>
        <w:ind w:left="375" w:hanging="375"/>
      </w:pPr>
      <w:rPr>
        <w:rFonts w:ascii="Bookman Old Style" w:hAnsi="Bookman Old Style" w:hint="default"/>
        <w:b/>
      </w:rPr>
    </w:lvl>
    <w:lvl w:ilvl="2">
      <w:start w:val="1"/>
      <w:numFmt w:val="decimal"/>
      <w:lvlText w:val="%1.%2.%3"/>
      <w:lvlJc w:val="left"/>
      <w:pPr>
        <w:ind w:left="720" w:hanging="720"/>
      </w:pPr>
      <w:rPr>
        <w:rFonts w:ascii="Bookman Old Style" w:hAnsi="Bookman Old Style" w:hint="default"/>
        <w:b/>
      </w:rPr>
    </w:lvl>
    <w:lvl w:ilvl="3">
      <w:start w:val="1"/>
      <w:numFmt w:val="decimal"/>
      <w:lvlText w:val="%1.%2.%3.%4"/>
      <w:lvlJc w:val="left"/>
      <w:pPr>
        <w:ind w:left="720" w:hanging="720"/>
      </w:pPr>
      <w:rPr>
        <w:rFonts w:ascii="Bookman Old Style" w:hAnsi="Bookman Old Style" w:hint="default"/>
        <w:b/>
      </w:rPr>
    </w:lvl>
    <w:lvl w:ilvl="4">
      <w:start w:val="1"/>
      <w:numFmt w:val="decimal"/>
      <w:lvlText w:val="%1.%2.%3.%4.%5"/>
      <w:lvlJc w:val="left"/>
      <w:pPr>
        <w:ind w:left="1080" w:hanging="1080"/>
      </w:pPr>
      <w:rPr>
        <w:rFonts w:ascii="Bookman Old Style" w:hAnsi="Bookman Old Style" w:hint="default"/>
        <w:b/>
      </w:rPr>
    </w:lvl>
    <w:lvl w:ilvl="5">
      <w:start w:val="1"/>
      <w:numFmt w:val="decimal"/>
      <w:lvlText w:val="%1.%2.%3.%4.%5.%6"/>
      <w:lvlJc w:val="left"/>
      <w:pPr>
        <w:ind w:left="1080" w:hanging="1080"/>
      </w:pPr>
      <w:rPr>
        <w:rFonts w:ascii="Bookman Old Style" w:hAnsi="Bookman Old Style" w:hint="default"/>
        <w:b/>
      </w:rPr>
    </w:lvl>
    <w:lvl w:ilvl="6">
      <w:start w:val="1"/>
      <w:numFmt w:val="decimal"/>
      <w:lvlText w:val="%1.%2.%3.%4.%5.%6.%7"/>
      <w:lvlJc w:val="left"/>
      <w:pPr>
        <w:ind w:left="1440" w:hanging="1440"/>
      </w:pPr>
      <w:rPr>
        <w:rFonts w:ascii="Bookman Old Style" w:hAnsi="Bookman Old Style" w:hint="default"/>
        <w:b/>
      </w:rPr>
    </w:lvl>
    <w:lvl w:ilvl="7">
      <w:start w:val="1"/>
      <w:numFmt w:val="decimal"/>
      <w:lvlText w:val="%1.%2.%3.%4.%5.%6.%7.%8"/>
      <w:lvlJc w:val="left"/>
      <w:pPr>
        <w:ind w:left="1440" w:hanging="1440"/>
      </w:pPr>
      <w:rPr>
        <w:rFonts w:ascii="Bookman Old Style" w:hAnsi="Bookman Old Style" w:hint="default"/>
        <w:b/>
      </w:rPr>
    </w:lvl>
    <w:lvl w:ilvl="8">
      <w:start w:val="1"/>
      <w:numFmt w:val="decimal"/>
      <w:lvlText w:val="%1.%2.%3.%4.%5.%6.%7.%8.%9"/>
      <w:lvlJc w:val="left"/>
      <w:pPr>
        <w:ind w:left="1800" w:hanging="1800"/>
      </w:pPr>
      <w:rPr>
        <w:rFonts w:ascii="Bookman Old Style" w:hAnsi="Bookman Old Style" w:hint="default"/>
        <w:b/>
      </w:rPr>
    </w:lvl>
  </w:abstractNum>
  <w:abstractNum w:abstractNumId="6" w15:restartNumberingAfterBreak="0">
    <w:nsid w:val="40C874A4"/>
    <w:multiLevelType w:val="hybridMultilevel"/>
    <w:tmpl w:val="F89C2190"/>
    <w:lvl w:ilvl="0" w:tplc="D1E8606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3E60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4F0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8FA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41D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84BA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15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92D7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489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896242"/>
    <w:multiLevelType w:val="hybridMultilevel"/>
    <w:tmpl w:val="CAFE237C"/>
    <w:lvl w:ilvl="0" w:tplc="5BF65726">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7953EE"/>
    <w:multiLevelType w:val="hybridMultilevel"/>
    <w:tmpl w:val="3EDA8334"/>
    <w:lvl w:ilvl="0" w:tplc="D5C4425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8"/>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5A"/>
    <w:rsid w:val="000006B4"/>
    <w:rsid w:val="0000178E"/>
    <w:rsid w:val="00001896"/>
    <w:rsid w:val="0000424D"/>
    <w:rsid w:val="00010F76"/>
    <w:rsid w:val="000122D0"/>
    <w:rsid w:val="000132DD"/>
    <w:rsid w:val="0001357F"/>
    <w:rsid w:val="00016D4C"/>
    <w:rsid w:val="00020850"/>
    <w:rsid w:val="00020B44"/>
    <w:rsid w:val="00022AFF"/>
    <w:rsid w:val="00023260"/>
    <w:rsid w:val="00023BA5"/>
    <w:rsid w:val="0002599E"/>
    <w:rsid w:val="00027BA1"/>
    <w:rsid w:val="000311CE"/>
    <w:rsid w:val="0003252D"/>
    <w:rsid w:val="00032A2D"/>
    <w:rsid w:val="00033FBF"/>
    <w:rsid w:val="0003711F"/>
    <w:rsid w:val="000401E6"/>
    <w:rsid w:val="00040A6F"/>
    <w:rsid w:val="00040D13"/>
    <w:rsid w:val="000414C9"/>
    <w:rsid w:val="00042E82"/>
    <w:rsid w:val="000437E9"/>
    <w:rsid w:val="000448F5"/>
    <w:rsid w:val="00044EA6"/>
    <w:rsid w:val="00047FA0"/>
    <w:rsid w:val="00053014"/>
    <w:rsid w:val="00060032"/>
    <w:rsid w:val="00063F03"/>
    <w:rsid w:val="00064FB9"/>
    <w:rsid w:val="000658FB"/>
    <w:rsid w:val="00066912"/>
    <w:rsid w:val="00066C4E"/>
    <w:rsid w:val="00066CE0"/>
    <w:rsid w:val="00066DA2"/>
    <w:rsid w:val="000719DA"/>
    <w:rsid w:val="000733C4"/>
    <w:rsid w:val="0007431D"/>
    <w:rsid w:val="0007512F"/>
    <w:rsid w:val="00075D2C"/>
    <w:rsid w:val="00076EB8"/>
    <w:rsid w:val="00080300"/>
    <w:rsid w:val="00081EF9"/>
    <w:rsid w:val="00083130"/>
    <w:rsid w:val="0008377B"/>
    <w:rsid w:val="00083F4C"/>
    <w:rsid w:val="0008492E"/>
    <w:rsid w:val="00084E76"/>
    <w:rsid w:val="00087AB0"/>
    <w:rsid w:val="00087D3D"/>
    <w:rsid w:val="00090BBD"/>
    <w:rsid w:val="0009140B"/>
    <w:rsid w:val="00091562"/>
    <w:rsid w:val="00093B7D"/>
    <w:rsid w:val="00094D3A"/>
    <w:rsid w:val="0009506E"/>
    <w:rsid w:val="00096A04"/>
    <w:rsid w:val="00096AB1"/>
    <w:rsid w:val="000A0DED"/>
    <w:rsid w:val="000A2F47"/>
    <w:rsid w:val="000A3E44"/>
    <w:rsid w:val="000A50AD"/>
    <w:rsid w:val="000B191F"/>
    <w:rsid w:val="000B2E69"/>
    <w:rsid w:val="000B45BE"/>
    <w:rsid w:val="000B644B"/>
    <w:rsid w:val="000C1331"/>
    <w:rsid w:val="000C2274"/>
    <w:rsid w:val="000C3DEE"/>
    <w:rsid w:val="000D0B3F"/>
    <w:rsid w:val="000D1A33"/>
    <w:rsid w:val="000D1E1E"/>
    <w:rsid w:val="000D37B6"/>
    <w:rsid w:val="000D49AB"/>
    <w:rsid w:val="000D51AF"/>
    <w:rsid w:val="000D6595"/>
    <w:rsid w:val="000E1124"/>
    <w:rsid w:val="000E1BAE"/>
    <w:rsid w:val="000E6569"/>
    <w:rsid w:val="000E687A"/>
    <w:rsid w:val="000E7AA8"/>
    <w:rsid w:val="000F1650"/>
    <w:rsid w:val="000F27BE"/>
    <w:rsid w:val="000F35D7"/>
    <w:rsid w:val="000F428F"/>
    <w:rsid w:val="000F5146"/>
    <w:rsid w:val="000F5DDC"/>
    <w:rsid w:val="000F7772"/>
    <w:rsid w:val="00101021"/>
    <w:rsid w:val="0010164A"/>
    <w:rsid w:val="001034C4"/>
    <w:rsid w:val="00104880"/>
    <w:rsid w:val="00106B00"/>
    <w:rsid w:val="00107D00"/>
    <w:rsid w:val="0011225B"/>
    <w:rsid w:val="00113573"/>
    <w:rsid w:val="00113BBD"/>
    <w:rsid w:val="001140AF"/>
    <w:rsid w:val="001142DB"/>
    <w:rsid w:val="00114E6F"/>
    <w:rsid w:val="00116404"/>
    <w:rsid w:val="0012032D"/>
    <w:rsid w:val="001209C5"/>
    <w:rsid w:val="0012122C"/>
    <w:rsid w:val="00124831"/>
    <w:rsid w:val="00125568"/>
    <w:rsid w:val="001258C7"/>
    <w:rsid w:val="00126C47"/>
    <w:rsid w:val="00127ADE"/>
    <w:rsid w:val="00127B0D"/>
    <w:rsid w:val="00127DC4"/>
    <w:rsid w:val="00132B4A"/>
    <w:rsid w:val="001343D6"/>
    <w:rsid w:val="001345A4"/>
    <w:rsid w:val="00140199"/>
    <w:rsid w:val="0014279A"/>
    <w:rsid w:val="001428A1"/>
    <w:rsid w:val="00142974"/>
    <w:rsid w:val="001435D0"/>
    <w:rsid w:val="00143908"/>
    <w:rsid w:val="00145513"/>
    <w:rsid w:val="001537DD"/>
    <w:rsid w:val="00155ABA"/>
    <w:rsid w:val="00156266"/>
    <w:rsid w:val="00160732"/>
    <w:rsid w:val="0016106C"/>
    <w:rsid w:val="00165856"/>
    <w:rsid w:val="00167A63"/>
    <w:rsid w:val="001713E2"/>
    <w:rsid w:val="00174440"/>
    <w:rsid w:val="001746F8"/>
    <w:rsid w:val="0017544B"/>
    <w:rsid w:val="001762B0"/>
    <w:rsid w:val="0017719F"/>
    <w:rsid w:val="001773D8"/>
    <w:rsid w:val="00181CD6"/>
    <w:rsid w:val="001844AE"/>
    <w:rsid w:val="00184A95"/>
    <w:rsid w:val="00185EA7"/>
    <w:rsid w:val="00186862"/>
    <w:rsid w:val="0018752F"/>
    <w:rsid w:val="00187736"/>
    <w:rsid w:val="0019315B"/>
    <w:rsid w:val="001968EC"/>
    <w:rsid w:val="001A1C58"/>
    <w:rsid w:val="001A54CA"/>
    <w:rsid w:val="001A68E0"/>
    <w:rsid w:val="001A70CB"/>
    <w:rsid w:val="001A7926"/>
    <w:rsid w:val="001A7E6D"/>
    <w:rsid w:val="001B1490"/>
    <w:rsid w:val="001B3216"/>
    <w:rsid w:val="001B40B1"/>
    <w:rsid w:val="001B5EBF"/>
    <w:rsid w:val="001B7C89"/>
    <w:rsid w:val="001C4A1C"/>
    <w:rsid w:val="001C5A25"/>
    <w:rsid w:val="001D0FF8"/>
    <w:rsid w:val="001D1127"/>
    <w:rsid w:val="001D1A34"/>
    <w:rsid w:val="001D3C25"/>
    <w:rsid w:val="001D76FE"/>
    <w:rsid w:val="001D7EDB"/>
    <w:rsid w:val="001E0B37"/>
    <w:rsid w:val="001E0F91"/>
    <w:rsid w:val="001E1009"/>
    <w:rsid w:val="001E1AD4"/>
    <w:rsid w:val="001E30B5"/>
    <w:rsid w:val="001E48DC"/>
    <w:rsid w:val="001E4D11"/>
    <w:rsid w:val="001E60BB"/>
    <w:rsid w:val="001E6B96"/>
    <w:rsid w:val="001F4BA6"/>
    <w:rsid w:val="00201784"/>
    <w:rsid w:val="00201869"/>
    <w:rsid w:val="00201AC1"/>
    <w:rsid w:val="00203060"/>
    <w:rsid w:val="0020311F"/>
    <w:rsid w:val="00203820"/>
    <w:rsid w:val="002065F4"/>
    <w:rsid w:val="002079B0"/>
    <w:rsid w:val="00207B77"/>
    <w:rsid w:val="00210D19"/>
    <w:rsid w:val="002120EA"/>
    <w:rsid w:val="00213EC8"/>
    <w:rsid w:val="00215010"/>
    <w:rsid w:val="0021550A"/>
    <w:rsid w:val="002203C4"/>
    <w:rsid w:val="00221EBF"/>
    <w:rsid w:val="00221EF8"/>
    <w:rsid w:val="00224720"/>
    <w:rsid w:val="0022509F"/>
    <w:rsid w:val="002274C3"/>
    <w:rsid w:val="00227B14"/>
    <w:rsid w:val="002313A9"/>
    <w:rsid w:val="00231BB1"/>
    <w:rsid w:val="002326B3"/>
    <w:rsid w:val="002333C2"/>
    <w:rsid w:val="00233432"/>
    <w:rsid w:val="00234229"/>
    <w:rsid w:val="00234442"/>
    <w:rsid w:val="0023744E"/>
    <w:rsid w:val="002374BF"/>
    <w:rsid w:val="00240447"/>
    <w:rsid w:val="00240D85"/>
    <w:rsid w:val="00241BCB"/>
    <w:rsid w:val="00242F72"/>
    <w:rsid w:val="00245A77"/>
    <w:rsid w:val="002501D3"/>
    <w:rsid w:val="0025160D"/>
    <w:rsid w:val="002533D6"/>
    <w:rsid w:val="00253AB7"/>
    <w:rsid w:val="0026120F"/>
    <w:rsid w:val="00261A40"/>
    <w:rsid w:val="00261E14"/>
    <w:rsid w:val="00262F81"/>
    <w:rsid w:val="002665EE"/>
    <w:rsid w:val="002666CD"/>
    <w:rsid w:val="00266869"/>
    <w:rsid w:val="002745FD"/>
    <w:rsid w:val="002761BD"/>
    <w:rsid w:val="00276EC6"/>
    <w:rsid w:val="00280192"/>
    <w:rsid w:val="00282E72"/>
    <w:rsid w:val="002839CE"/>
    <w:rsid w:val="002879D7"/>
    <w:rsid w:val="0029115A"/>
    <w:rsid w:val="002930A1"/>
    <w:rsid w:val="0029357F"/>
    <w:rsid w:val="00293CE4"/>
    <w:rsid w:val="00295EEE"/>
    <w:rsid w:val="002A0504"/>
    <w:rsid w:val="002A056C"/>
    <w:rsid w:val="002A1758"/>
    <w:rsid w:val="002A31E6"/>
    <w:rsid w:val="002A3D34"/>
    <w:rsid w:val="002A5D09"/>
    <w:rsid w:val="002B4C6A"/>
    <w:rsid w:val="002B535E"/>
    <w:rsid w:val="002B7223"/>
    <w:rsid w:val="002C201F"/>
    <w:rsid w:val="002C2060"/>
    <w:rsid w:val="002C38ED"/>
    <w:rsid w:val="002D0073"/>
    <w:rsid w:val="002D1748"/>
    <w:rsid w:val="002D2B11"/>
    <w:rsid w:val="002D3C44"/>
    <w:rsid w:val="002D416B"/>
    <w:rsid w:val="002D5D82"/>
    <w:rsid w:val="002D606D"/>
    <w:rsid w:val="002E04E2"/>
    <w:rsid w:val="002E1971"/>
    <w:rsid w:val="002E2787"/>
    <w:rsid w:val="002E328C"/>
    <w:rsid w:val="002E3E6D"/>
    <w:rsid w:val="002E759E"/>
    <w:rsid w:val="002F26AF"/>
    <w:rsid w:val="002F2A53"/>
    <w:rsid w:val="002F3B98"/>
    <w:rsid w:val="002F4C61"/>
    <w:rsid w:val="002F5FC2"/>
    <w:rsid w:val="0030131D"/>
    <w:rsid w:val="003016AA"/>
    <w:rsid w:val="003022DA"/>
    <w:rsid w:val="003044CA"/>
    <w:rsid w:val="00310001"/>
    <w:rsid w:val="003105E8"/>
    <w:rsid w:val="00312355"/>
    <w:rsid w:val="00313588"/>
    <w:rsid w:val="00314156"/>
    <w:rsid w:val="00314956"/>
    <w:rsid w:val="00314EB3"/>
    <w:rsid w:val="00315162"/>
    <w:rsid w:val="00320916"/>
    <w:rsid w:val="00321374"/>
    <w:rsid w:val="0032250F"/>
    <w:rsid w:val="00324581"/>
    <w:rsid w:val="0032532C"/>
    <w:rsid w:val="00326523"/>
    <w:rsid w:val="00327C96"/>
    <w:rsid w:val="00330A13"/>
    <w:rsid w:val="003315E8"/>
    <w:rsid w:val="00333543"/>
    <w:rsid w:val="00334595"/>
    <w:rsid w:val="003363D9"/>
    <w:rsid w:val="00336E2B"/>
    <w:rsid w:val="0033716C"/>
    <w:rsid w:val="00337187"/>
    <w:rsid w:val="00340F41"/>
    <w:rsid w:val="00342215"/>
    <w:rsid w:val="00342BEC"/>
    <w:rsid w:val="003430BA"/>
    <w:rsid w:val="003446A0"/>
    <w:rsid w:val="003446CD"/>
    <w:rsid w:val="00344909"/>
    <w:rsid w:val="00345EBC"/>
    <w:rsid w:val="0034650F"/>
    <w:rsid w:val="0035159B"/>
    <w:rsid w:val="00352358"/>
    <w:rsid w:val="003528DA"/>
    <w:rsid w:val="00354A69"/>
    <w:rsid w:val="003605CB"/>
    <w:rsid w:val="00361905"/>
    <w:rsid w:val="00362D9C"/>
    <w:rsid w:val="003637A9"/>
    <w:rsid w:val="003700F5"/>
    <w:rsid w:val="00371570"/>
    <w:rsid w:val="00371958"/>
    <w:rsid w:val="003729A7"/>
    <w:rsid w:val="00372D4F"/>
    <w:rsid w:val="00374DB7"/>
    <w:rsid w:val="0037737F"/>
    <w:rsid w:val="00385E68"/>
    <w:rsid w:val="00386010"/>
    <w:rsid w:val="003915C7"/>
    <w:rsid w:val="003932F8"/>
    <w:rsid w:val="00394093"/>
    <w:rsid w:val="003951E3"/>
    <w:rsid w:val="00396E13"/>
    <w:rsid w:val="00397805"/>
    <w:rsid w:val="003979A3"/>
    <w:rsid w:val="003A1060"/>
    <w:rsid w:val="003A212D"/>
    <w:rsid w:val="003A2EBE"/>
    <w:rsid w:val="003A35D7"/>
    <w:rsid w:val="003A3630"/>
    <w:rsid w:val="003A44D5"/>
    <w:rsid w:val="003A5C75"/>
    <w:rsid w:val="003A686C"/>
    <w:rsid w:val="003A7915"/>
    <w:rsid w:val="003B07F5"/>
    <w:rsid w:val="003B5D59"/>
    <w:rsid w:val="003B7FCD"/>
    <w:rsid w:val="003C1C73"/>
    <w:rsid w:val="003C4FAB"/>
    <w:rsid w:val="003C5875"/>
    <w:rsid w:val="003C7B71"/>
    <w:rsid w:val="003D1482"/>
    <w:rsid w:val="003D1F33"/>
    <w:rsid w:val="003D2FEC"/>
    <w:rsid w:val="003D5F86"/>
    <w:rsid w:val="003D628E"/>
    <w:rsid w:val="003D6783"/>
    <w:rsid w:val="003D6B0A"/>
    <w:rsid w:val="003D6FCE"/>
    <w:rsid w:val="003E036A"/>
    <w:rsid w:val="003E0CCA"/>
    <w:rsid w:val="003E0E6E"/>
    <w:rsid w:val="003E190F"/>
    <w:rsid w:val="003E1AEB"/>
    <w:rsid w:val="003E1F3A"/>
    <w:rsid w:val="003E391B"/>
    <w:rsid w:val="003F25AC"/>
    <w:rsid w:val="003F2BF7"/>
    <w:rsid w:val="003F3ABC"/>
    <w:rsid w:val="003F4536"/>
    <w:rsid w:val="003F49D3"/>
    <w:rsid w:val="003F526D"/>
    <w:rsid w:val="003F730B"/>
    <w:rsid w:val="003F7436"/>
    <w:rsid w:val="003F789E"/>
    <w:rsid w:val="00401BA3"/>
    <w:rsid w:val="00401C8E"/>
    <w:rsid w:val="0040510E"/>
    <w:rsid w:val="00405DE6"/>
    <w:rsid w:val="00407C0C"/>
    <w:rsid w:val="00407FCA"/>
    <w:rsid w:val="00415958"/>
    <w:rsid w:val="004202B8"/>
    <w:rsid w:val="004216C7"/>
    <w:rsid w:val="004222C1"/>
    <w:rsid w:val="004247EF"/>
    <w:rsid w:val="004249D4"/>
    <w:rsid w:val="004260FD"/>
    <w:rsid w:val="0042710E"/>
    <w:rsid w:val="004275E7"/>
    <w:rsid w:val="00427DEB"/>
    <w:rsid w:val="004316CC"/>
    <w:rsid w:val="0043367A"/>
    <w:rsid w:val="00435913"/>
    <w:rsid w:val="00437513"/>
    <w:rsid w:val="0043780A"/>
    <w:rsid w:val="00442F8C"/>
    <w:rsid w:val="00443BDB"/>
    <w:rsid w:val="0044596B"/>
    <w:rsid w:val="004472E9"/>
    <w:rsid w:val="00450010"/>
    <w:rsid w:val="004517A6"/>
    <w:rsid w:val="00454AB6"/>
    <w:rsid w:val="00456F40"/>
    <w:rsid w:val="00457ED0"/>
    <w:rsid w:val="00457F2B"/>
    <w:rsid w:val="00460BF7"/>
    <w:rsid w:val="00461FAA"/>
    <w:rsid w:val="004639C6"/>
    <w:rsid w:val="00464AA7"/>
    <w:rsid w:val="00465A2E"/>
    <w:rsid w:val="00472BC6"/>
    <w:rsid w:val="00473333"/>
    <w:rsid w:val="00474381"/>
    <w:rsid w:val="00474D15"/>
    <w:rsid w:val="004751ED"/>
    <w:rsid w:val="00482B00"/>
    <w:rsid w:val="00482C65"/>
    <w:rsid w:val="00484B30"/>
    <w:rsid w:val="00486035"/>
    <w:rsid w:val="0049068C"/>
    <w:rsid w:val="00492B9B"/>
    <w:rsid w:val="00492C6B"/>
    <w:rsid w:val="0049362B"/>
    <w:rsid w:val="00496669"/>
    <w:rsid w:val="00497510"/>
    <w:rsid w:val="004A01F1"/>
    <w:rsid w:val="004A0E33"/>
    <w:rsid w:val="004A22EA"/>
    <w:rsid w:val="004A3064"/>
    <w:rsid w:val="004A7870"/>
    <w:rsid w:val="004A7910"/>
    <w:rsid w:val="004B0567"/>
    <w:rsid w:val="004B121F"/>
    <w:rsid w:val="004B5F35"/>
    <w:rsid w:val="004C29D5"/>
    <w:rsid w:val="004C3DBC"/>
    <w:rsid w:val="004C428F"/>
    <w:rsid w:val="004C43D8"/>
    <w:rsid w:val="004C5F4D"/>
    <w:rsid w:val="004C6A50"/>
    <w:rsid w:val="004C7FD2"/>
    <w:rsid w:val="004D0AEB"/>
    <w:rsid w:val="004D11DD"/>
    <w:rsid w:val="004D1BD0"/>
    <w:rsid w:val="004D1C2F"/>
    <w:rsid w:val="004D20F0"/>
    <w:rsid w:val="004D2E47"/>
    <w:rsid w:val="004D40D9"/>
    <w:rsid w:val="004D4E23"/>
    <w:rsid w:val="004D637D"/>
    <w:rsid w:val="004E105B"/>
    <w:rsid w:val="004E2BFE"/>
    <w:rsid w:val="004F0E17"/>
    <w:rsid w:val="004F4934"/>
    <w:rsid w:val="004F4FA3"/>
    <w:rsid w:val="004F540B"/>
    <w:rsid w:val="004F7445"/>
    <w:rsid w:val="005001B6"/>
    <w:rsid w:val="005005DE"/>
    <w:rsid w:val="00504698"/>
    <w:rsid w:val="0050556D"/>
    <w:rsid w:val="00506C0B"/>
    <w:rsid w:val="00506C80"/>
    <w:rsid w:val="00511728"/>
    <w:rsid w:val="00511AF4"/>
    <w:rsid w:val="00514ADE"/>
    <w:rsid w:val="00515671"/>
    <w:rsid w:val="00517F62"/>
    <w:rsid w:val="00520D5C"/>
    <w:rsid w:val="00521AFF"/>
    <w:rsid w:val="00525740"/>
    <w:rsid w:val="005269CB"/>
    <w:rsid w:val="00535798"/>
    <w:rsid w:val="00536FB8"/>
    <w:rsid w:val="00537D39"/>
    <w:rsid w:val="00540590"/>
    <w:rsid w:val="00540D25"/>
    <w:rsid w:val="00541970"/>
    <w:rsid w:val="005423BB"/>
    <w:rsid w:val="0054491B"/>
    <w:rsid w:val="00551ED6"/>
    <w:rsid w:val="0055220E"/>
    <w:rsid w:val="00557774"/>
    <w:rsid w:val="0055784D"/>
    <w:rsid w:val="00562031"/>
    <w:rsid w:val="005620C1"/>
    <w:rsid w:val="00563226"/>
    <w:rsid w:val="00563F4A"/>
    <w:rsid w:val="0056459E"/>
    <w:rsid w:val="005668CB"/>
    <w:rsid w:val="00570870"/>
    <w:rsid w:val="00573FCD"/>
    <w:rsid w:val="0057465C"/>
    <w:rsid w:val="005748B6"/>
    <w:rsid w:val="00575DC5"/>
    <w:rsid w:val="005769BD"/>
    <w:rsid w:val="00580595"/>
    <w:rsid w:val="005815BA"/>
    <w:rsid w:val="00582091"/>
    <w:rsid w:val="005829AB"/>
    <w:rsid w:val="00583198"/>
    <w:rsid w:val="00583CC5"/>
    <w:rsid w:val="00584ABB"/>
    <w:rsid w:val="00584B8A"/>
    <w:rsid w:val="0058569E"/>
    <w:rsid w:val="00585B31"/>
    <w:rsid w:val="00587A1D"/>
    <w:rsid w:val="00587A50"/>
    <w:rsid w:val="00587DFF"/>
    <w:rsid w:val="00590EAE"/>
    <w:rsid w:val="00590F5F"/>
    <w:rsid w:val="00595340"/>
    <w:rsid w:val="00595386"/>
    <w:rsid w:val="005A02DA"/>
    <w:rsid w:val="005A0BCF"/>
    <w:rsid w:val="005A1374"/>
    <w:rsid w:val="005A1D1B"/>
    <w:rsid w:val="005A608B"/>
    <w:rsid w:val="005A7929"/>
    <w:rsid w:val="005B0525"/>
    <w:rsid w:val="005B0539"/>
    <w:rsid w:val="005B2748"/>
    <w:rsid w:val="005B371C"/>
    <w:rsid w:val="005B464E"/>
    <w:rsid w:val="005B5C49"/>
    <w:rsid w:val="005B5C57"/>
    <w:rsid w:val="005B7646"/>
    <w:rsid w:val="005B7F2C"/>
    <w:rsid w:val="005C2884"/>
    <w:rsid w:val="005C2F33"/>
    <w:rsid w:val="005C4526"/>
    <w:rsid w:val="005C5439"/>
    <w:rsid w:val="005C5AB9"/>
    <w:rsid w:val="005D0436"/>
    <w:rsid w:val="005D28F3"/>
    <w:rsid w:val="005D6538"/>
    <w:rsid w:val="005D655A"/>
    <w:rsid w:val="005D65B1"/>
    <w:rsid w:val="005E11FE"/>
    <w:rsid w:val="005E1B94"/>
    <w:rsid w:val="005E1D1E"/>
    <w:rsid w:val="005E3D75"/>
    <w:rsid w:val="005F00B8"/>
    <w:rsid w:val="005F0597"/>
    <w:rsid w:val="005F13E9"/>
    <w:rsid w:val="005F525A"/>
    <w:rsid w:val="005F5A88"/>
    <w:rsid w:val="005F6B5C"/>
    <w:rsid w:val="00600442"/>
    <w:rsid w:val="00600DB6"/>
    <w:rsid w:val="00601347"/>
    <w:rsid w:val="006027A9"/>
    <w:rsid w:val="00604E7F"/>
    <w:rsid w:val="00605D48"/>
    <w:rsid w:val="006060D8"/>
    <w:rsid w:val="00611623"/>
    <w:rsid w:val="006119B7"/>
    <w:rsid w:val="006122A2"/>
    <w:rsid w:val="006125F4"/>
    <w:rsid w:val="0061418C"/>
    <w:rsid w:val="00615C39"/>
    <w:rsid w:val="00620AD4"/>
    <w:rsid w:val="00621C7B"/>
    <w:rsid w:val="00621D53"/>
    <w:rsid w:val="006221EE"/>
    <w:rsid w:val="00623B2D"/>
    <w:rsid w:val="006243AC"/>
    <w:rsid w:val="00624FF9"/>
    <w:rsid w:val="006274B0"/>
    <w:rsid w:val="00630473"/>
    <w:rsid w:val="006365F7"/>
    <w:rsid w:val="00636A09"/>
    <w:rsid w:val="00636B8E"/>
    <w:rsid w:val="00637CAE"/>
    <w:rsid w:val="00641A44"/>
    <w:rsid w:val="00642984"/>
    <w:rsid w:val="006430F8"/>
    <w:rsid w:val="00643CC8"/>
    <w:rsid w:val="006457EC"/>
    <w:rsid w:val="006462D3"/>
    <w:rsid w:val="00646842"/>
    <w:rsid w:val="00651129"/>
    <w:rsid w:val="00651CD0"/>
    <w:rsid w:val="00653180"/>
    <w:rsid w:val="00653422"/>
    <w:rsid w:val="00653671"/>
    <w:rsid w:val="006536F1"/>
    <w:rsid w:val="0065392A"/>
    <w:rsid w:val="006558FB"/>
    <w:rsid w:val="006573A4"/>
    <w:rsid w:val="00660FFB"/>
    <w:rsid w:val="0066313A"/>
    <w:rsid w:val="0066686A"/>
    <w:rsid w:val="00666939"/>
    <w:rsid w:val="00666E9A"/>
    <w:rsid w:val="00675B9D"/>
    <w:rsid w:val="00681FD4"/>
    <w:rsid w:val="00682693"/>
    <w:rsid w:val="006828B3"/>
    <w:rsid w:val="006835B1"/>
    <w:rsid w:val="00685068"/>
    <w:rsid w:val="00685AA3"/>
    <w:rsid w:val="00685E3C"/>
    <w:rsid w:val="006933EA"/>
    <w:rsid w:val="00696F0A"/>
    <w:rsid w:val="006A02B1"/>
    <w:rsid w:val="006A1B1D"/>
    <w:rsid w:val="006A1EAB"/>
    <w:rsid w:val="006A20C9"/>
    <w:rsid w:val="006A45B6"/>
    <w:rsid w:val="006A51A8"/>
    <w:rsid w:val="006A58FF"/>
    <w:rsid w:val="006A5B9C"/>
    <w:rsid w:val="006A6ACF"/>
    <w:rsid w:val="006B5732"/>
    <w:rsid w:val="006B5912"/>
    <w:rsid w:val="006B6876"/>
    <w:rsid w:val="006C0F43"/>
    <w:rsid w:val="006C1634"/>
    <w:rsid w:val="006C1D6F"/>
    <w:rsid w:val="006C4585"/>
    <w:rsid w:val="006C5BA0"/>
    <w:rsid w:val="006C67D6"/>
    <w:rsid w:val="006D28E0"/>
    <w:rsid w:val="006D4A5B"/>
    <w:rsid w:val="006D5935"/>
    <w:rsid w:val="006D5A6C"/>
    <w:rsid w:val="006D5F1D"/>
    <w:rsid w:val="006D6202"/>
    <w:rsid w:val="006D68C8"/>
    <w:rsid w:val="006D6E42"/>
    <w:rsid w:val="006E009F"/>
    <w:rsid w:val="006E1A49"/>
    <w:rsid w:val="006E4193"/>
    <w:rsid w:val="006E4A1F"/>
    <w:rsid w:val="006E4C2F"/>
    <w:rsid w:val="006F021A"/>
    <w:rsid w:val="006F0344"/>
    <w:rsid w:val="006F1C44"/>
    <w:rsid w:val="006F1DD6"/>
    <w:rsid w:val="006F7CBD"/>
    <w:rsid w:val="007019DA"/>
    <w:rsid w:val="00702242"/>
    <w:rsid w:val="00702A7E"/>
    <w:rsid w:val="007030E6"/>
    <w:rsid w:val="00703391"/>
    <w:rsid w:val="007065E7"/>
    <w:rsid w:val="007067CC"/>
    <w:rsid w:val="00706FC2"/>
    <w:rsid w:val="00712C91"/>
    <w:rsid w:val="007137CE"/>
    <w:rsid w:val="00714006"/>
    <w:rsid w:val="0071576D"/>
    <w:rsid w:val="00716F5D"/>
    <w:rsid w:val="00717039"/>
    <w:rsid w:val="00726F03"/>
    <w:rsid w:val="00727176"/>
    <w:rsid w:val="00730D27"/>
    <w:rsid w:val="00733AF1"/>
    <w:rsid w:val="00736F2F"/>
    <w:rsid w:val="00736FF9"/>
    <w:rsid w:val="007404A6"/>
    <w:rsid w:val="00743A10"/>
    <w:rsid w:val="00745883"/>
    <w:rsid w:val="00745AE8"/>
    <w:rsid w:val="0074659D"/>
    <w:rsid w:val="00750142"/>
    <w:rsid w:val="00750705"/>
    <w:rsid w:val="00752701"/>
    <w:rsid w:val="007535E0"/>
    <w:rsid w:val="00755788"/>
    <w:rsid w:val="00755D1A"/>
    <w:rsid w:val="00760492"/>
    <w:rsid w:val="00760794"/>
    <w:rsid w:val="00761A0F"/>
    <w:rsid w:val="00761EB4"/>
    <w:rsid w:val="00763809"/>
    <w:rsid w:val="0076392B"/>
    <w:rsid w:val="007720FB"/>
    <w:rsid w:val="00774B96"/>
    <w:rsid w:val="00776381"/>
    <w:rsid w:val="0078287F"/>
    <w:rsid w:val="007836FC"/>
    <w:rsid w:val="00783A0A"/>
    <w:rsid w:val="00785AE0"/>
    <w:rsid w:val="00785FEC"/>
    <w:rsid w:val="00787DC5"/>
    <w:rsid w:val="00790ED6"/>
    <w:rsid w:val="007940B7"/>
    <w:rsid w:val="007969C6"/>
    <w:rsid w:val="007A149B"/>
    <w:rsid w:val="007A207C"/>
    <w:rsid w:val="007A4D5C"/>
    <w:rsid w:val="007A699B"/>
    <w:rsid w:val="007A7BD7"/>
    <w:rsid w:val="007C017C"/>
    <w:rsid w:val="007C1442"/>
    <w:rsid w:val="007C1AB5"/>
    <w:rsid w:val="007C40A4"/>
    <w:rsid w:val="007C78ED"/>
    <w:rsid w:val="007C7D48"/>
    <w:rsid w:val="007D1E99"/>
    <w:rsid w:val="007D2C13"/>
    <w:rsid w:val="007D2E4B"/>
    <w:rsid w:val="007D560F"/>
    <w:rsid w:val="007D781A"/>
    <w:rsid w:val="007D7A33"/>
    <w:rsid w:val="007E0B10"/>
    <w:rsid w:val="007E264C"/>
    <w:rsid w:val="007E387B"/>
    <w:rsid w:val="007E3DAD"/>
    <w:rsid w:val="007E433A"/>
    <w:rsid w:val="007E5113"/>
    <w:rsid w:val="007E6DA8"/>
    <w:rsid w:val="007F347E"/>
    <w:rsid w:val="007F3F02"/>
    <w:rsid w:val="007F41D2"/>
    <w:rsid w:val="00800E4E"/>
    <w:rsid w:val="008048E3"/>
    <w:rsid w:val="00807FFA"/>
    <w:rsid w:val="00813632"/>
    <w:rsid w:val="00815791"/>
    <w:rsid w:val="00815DF8"/>
    <w:rsid w:val="00816E8C"/>
    <w:rsid w:val="00820568"/>
    <w:rsid w:val="00820B71"/>
    <w:rsid w:val="008242C1"/>
    <w:rsid w:val="00825B30"/>
    <w:rsid w:val="00825BBB"/>
    <w:rsid w:val="00825C6F"/>
    <w:rsid w:val="0082674A"/>
    <w:rsid w:val="00826F97"/>
    <w:rsid w:val="008276FA"/>
    <w:rsid w:val="00831968"/>
    <w:rsid w:val="008323ED"/>
    <w:rsid w:val="00833477"/>
    <w:rsid w:val="008338E7"/>
    <w:rsid w:val="00834D8A"/>
    <w:rsid w:val="0083642B"/>
    <w:rsid w:val="008436E4"/>
    <w:rsid w:val="008462E5"/>
    <w:rsid w:val="00846708"/>
    <w:rsid w:val="00847381"/>
    <w:rsid w:val="008505A7"/>
    <w:rsid w:val="00850904"/>
    <w:rsid w:val="00852366"/>
    <w:rsid w:val="008528B4"/>
    <w:rsid w:val="00853470"/>
    <w:rsid w:val="008566EA"/>
    <w:rsid w:val="0086260B"/>
    <w:rsid w:val="0086378D"/>
    <w:rsid w:val="00866314"/>
    <w:rsid w:val="00866A89"/>
    <w:rsid w:val="008705D6"/>
    <w:rsid w:val="008718DB"/>
    <w:rsid w:val="00871BD8"/>
    <w:rsid w:val="008727E6"/>
    <w:rsid w:val="00873338"/>
    <w:rsid w:val="00881378"/>
    <w:rsid w:val="008814F7"/>
    <w:rsid w:val="00886160"/>
    <w:rsid w:val="00886613"/>
    <w:rsid w:val="008907C9"/>
    <w:rsid w:val="00891468"/>
    <w:rsid w:val="0089258F"/>
    <w:rsid w:val="008A1986"/>
    <w:rsid w:val="008A20AE"/>
    <w:rsid w:val="008A3DE3"/>
    <w:rsid w:val="008A3F1E"/>
    <w:rsid w:val="008A6355"/>
    <w:rsid w:val="008B0B76"/>
    <w:rsid w:val="008B18D0"/>
    <w:rsid w:val="008B1EFC"/>
    <w:rsid w:val="008B2946"/>
    <w:rsid w:val="008B2CD5"/>
    <w:rsid w:val="008B344A"/>
    <w:rsid w:val="008B549D"/>
    <w:rsid w:val="008B5882"/>
    <w:rsid w:val="008B64BA"/>
    <w:rsid w:val="008C232B"/>
    <w:rsid w:val="008C33B8"/>
    <w:rsid w:val="008C3A67"/>
    <w:rsid w:val="008C4BE4"/>
    <w:rsid w:val="008C6C3E"/>
    <w:rsid w:val="008D103D"/>
    <w:rsid w:val="008D4A48"/>
    <w:rsid w:val="008D4C4A"/>
    <w:rsid w:val="008D563E"/>
    <w:rsid w:val="008D640F"/>
    <w:rsid w:val="008D7D22"/>
    <w:rsid w:val="008E0388"/>
    <w:rsid w:val="008E29AF"/>
    <w:rsid w:val="008E2CF3"/>
    <w:rsid w:val="008E38CA"/>
    <w:rsid w:val="008E56DC"/>
    <w:rsid w:val="008E5F71"/>
    <w:rsid w:val="008E6D99"/>
    <w:rsid w:val="008F1BC7"/>
    <w:rsid w:val="008F1EB3"/>
    <w:rsid w:val="008F3D21"/>
    <w:rsid w:val="008F4515"/>
    <w:rsid w:val="008F4557"/>
    <w:rsid w:val="008F511D"/>
    <w:rsid w:val="008F593E"/>
    <w:rsid w:val="008F6B2B"/>
    <w:rsid w:val="00900050"/>
    <w:rsid w:val="009021EC"/>
    <w:rsid w:val="009022A6"/>
    <w:rsid w:val="00902944"/>
    <w:rsid w:val="009056BA"/>
    <w:rsid w:val="00905CFA"/>
    <w:rsid w:val="009075CC"/>
    <w:rsid w:val="0090773E"/>
    <w:rsid w:val="0091269D"/>
    <w:rsid w:val="00912AF1"/>
    <w:rsid w:val="00915A7B"/>
    <w:rsid w:val="0091724A"/>
    <w:rsid w:val="00920528"/>
    <w:rsid w:val="0092075E"/>
    <w:rsid w:val="00920B19"/>
    <w:rsid w:val="009230B9"/>
    <w:rsid w:val="009230D1"/>
    <w:rsid w:val="00923671"/>
    <w:rsid w:val="009238C9"/>
    <w:rsid w:val="00923E96"/>
    <w:rsid w:val="0092414E"/>
    <w:rsid w:val="0092423B"/>
    <w:rsid w:val="0092590A"/>
    <w:rsid w:val="009269EC"/>
    <w:rsid w:val="00927976"/>
    <w:rsid w:val="009322B8"/>
    <w:rsid w:val="0093240F"/>
    <w:rsid w:val="00934298"/>
    <w:rsid w:val="009346C5"/>
    <w:rsid w:val="0093508C"/>
    <w:rsid w:val="009376B6"/>
    <w:rsid w:val="00937CE3"/>
    <w:rsid w:val="00940C13"/>
    <w:rsid w:val="009418A5"/>
    <w:rsid w:val="00944459"/>
    <w:rsid w:val="00950435"/>
    <w:rsid w:val="00950C55"/>
    <w:rsid w:val="0095196E"/>
    <w:rsid w:val="0095197D"/>
    <w:rsid w:val="00951A9F"/>
    <w:rsid w:val="00955952"/>
    <w:rsid w:val="00955F29"/>
    <w:rsid w:val="0096091E"/>
    <w:rsid w:val="00964B2C"/>
    <w:rsid w:val="009657F2"/>
    <w:rsid w:val="00966BBD"/>
    <w:rsid w:val="00967FE5"/>
    <w:rsid w:val="00973B46"/>
    <w:rsid w:val="00975EEA"/>
    <w:rsid w:val="0098140E"/>
    <w:rsid w:val="00981932"/>
    <w:rsid w:val="00981A43"/>
    <w:rsid w:val="00981E6D"/>
    <w:rsid w:val="009862FD"/>
    <w:rsid w:val="00987460"/>
    <w:rsid w:val="0099160D"/>
    <w:rsid w:val="00991C2E"/>
    <w:rsid w:val="009931C7"/>
    <w:rsid w:val="00994EF3"/>
    <w:rsid w:val="00996195"/>
    <w:rsid w:val="009967EE"/>
    <w:rsid w:val="009A034B"/>
    <w:rsid w:val="009A0A73"/>
    <w:rsid w:val="009A19E8"/>
    <w:rsid w:val="009A22D2"/>
    <w:rsid w:val="009A493B"/>
    <w:rsid w:val="009A5091"/>
    <w:rsid w:val="009A534C"/>
    <w:rsid w:val="009A6A33"/>
    <w:rsid w:val="009B1BDC"/>
    <w:rsid w:val="009B1D69"/>
    <w:rsid w:val="009B4309"/>
    <w:rsid w:val="009B7518"/>
    <w:rsid w:val="009B7C74"/>
    <w:rsid w:val="009C36FB"/>
    <w:rsid w:val="009C57B4"/>
    <w:rsid w:val="009C65D2"/>
    <w:rsid w:val="009C70E8"/>
    <w:rsid w:val="009D106A"/>
    <w:rsid w:val="009D2489"/>
    <w:rsid w:val="009D42A7"/>
    <w:rsid w:val="009D4A8F"/>
    <w:rsid w:val="009D5330"/>
    <w:rsid w:val="009D7276"/>
    <w:rsid w:val="009E23CD"/>
    <w:rsid w:val="009E244B"/>
    <w:rsid w:val="009E2AB6"/>
    <w:rsid w:val="009E3B01"/>
    <w:rsid w:val="009E3E01"/>
    <w:rsid w:val="009E7F02"/>
    <w:rsid w:val="009F005F"/>
    <w:rsid w:val="009F0382"/>
    <w:rsid w:val="009F10BC"/>
    <w:rsid w:val="009F122F"/>
    <w:rsid w:val="009F2791"/>
    <w:rsid w:val="009F27BA"/>
    <w:rsid w:val="009F3EC2"/>
    <w:rsid w:val="009F4348"/>
    <w:rsid w:val="009F47AA"/>
    <w:rsid w:val="009F5113"/>
    <w:rsid w:val="009F6606"/>
    <w:rsid w:val="009F7610"/>
    <w:rsid w:val="00A027B5"/>
    <w:rsid w:val="00A03658"/>
    <w:rsid w:val="00A038E1"/>
    <w:rsid w:val="00A0455D"/>
    <w:rsid w:val="00A05EF2"/>
    <w:rsid w:val="00A06732"/>
    <w:rsid w:val="00A069D8"/>
    <w:rsid w:val="00A07D28"/>
    <w:rsid w:val="00A10A02"/>
    <w:rsid w:val="00A133FE"/>
    <w:rsid w:val="00A1480E"/>
    <w:rsid w:val="00A14FCB"/>
    <w:rsid w:val="00A15C4B"/>
    <w:rsid w:val="00A16FF9"/>
    <w:rsid w:val="00A2090F"/>
    <w:rsid w:val="00A21742"/>
    <w:rsid w:val="00A25835"/>
    <w:rsid w:val="00A26728"/>
    <w:rsid w:val="00A2722B"/>
    <w:rsid w:val="00A27FE7"/>
    <w:rsid w:val="00A321C6"/>
    <w:rsid w:val="00A3284F"/>
    <w:rsid w:val="00A34BEB"/>
    <w:rsid w:val="00A40299"/>
    <w:rsid w:val="00A40F63"/>
    <w:rsid w:val="00A41391"/>
    <w:rsid w:val="00A42473"/>
    <w:rsid w:val="00A43C76"/>
    <w:rsid w:val="00A446D4"/>
    <w:rsid w:val="00A44AEF"/>
    <w:rsid w:val="00A46D83"/>
    <w:rsid w:val="00A47142"/>
    <w:rsid w:val="00A53FF9"/>
    <w:rsid w:val="00A5428C"/>
    <w:rsid w:val="00A54B44"/>
    <w:rsid w:val="00A56079"/>
    <w:rsid w:val="00A562F8"/>
    <w:rsid w:val="00A6142C"/>
    <w:rsid w:val="00A62294"/>
    <w:rsid w:val="00A630F6"/>
    <w:rsid w:val="00A6320D"/>
    <w:rsid w:val="00A635FD"/>
    <w:rsid w:val="00A63F66"/>
    <w:rsid w:val="00A66BB9"/>
    <w:rsid w:val="00A67086"/>
    <w:rsid w:val="00A702D4"/>
    <w:rsid w:val="00A722A4"/>
    <w:rsid w:val="00A74BAB"/>
    <w:rsid w:val="00A77685"/>
    <w:rsid w:val="00A779A2"/>
    <w:rsid w:val="00A807D7"/>
    <w:rsid w:val="00A808F7"/>
    <w:rsid w:val="00A83289"/>
    <w:rsid w:val="00A83D36"/>
    <w:rsid w:val="00A85CFC"/>
    <w:rsid w:val="00A85F4B"/>
    <w:rsid w:val="00A86987"/>
    <w:rsid w:val="00A90B99"/>
    <w:rsid w:val="00A90CC0"/>
    <w:rsid w:val="00A9121C"/>
    <w:rsid w:val="00A91397"/>
    <w:rsid w:val="00A9238F"/>
    <w:rsid w:val="00A941E0"/>
    <w:rsid w:val="00A947FB"/>
    <w:rsid w:val="00A948F0"/>
    <w:rsid w:val="00AA01E5"/>
    <w:rsid w:val="00AA2D72"/>
    <w:rsid w:val="00AA31A5"/>
    <w:rsid w:val="00AA3435"/>
    <w:rsid w:val="00AA3448"/>
    <w:rsid w:val="00AA5F61"/>
    <w:rsid w:val="00AB03C6"/>
    <w:rsid w:val="00AB2926"/>
    <w:rsid w:val="00AB3208"/>
    <w:rsid w:val="00AB5567"/>
    <w:rsid w:val="00AB5B90"/>
    <w:rsid w:val="00AC0BCF"/>
    <w:rsid w:val="00AC13AF"/>
    <w:rsid w:val="00AC1CDC"/>
    <w:rsid w:val="00AC2195"/>
    <w:rsid w:val="00AC3808"/>
    <w:rsid w:val="00AC44D7"/>
    <w:rsid w:val="00AC4F31"/>
    <w:rsid w:val="00AC5152"/>
    <w:rsid w:val="00AC5D86"/>
    <w:rsid w:val="00AC6FBF"/>
    <w:rsid w:val="00AD07CB"/>
    <w:rsid w:val="00AD2857"/>
    <w:rsid w:val="00AD47A4"/>
    <w:rsid w:val="00AD48A7"/>
    <w:rsid w:val="00AD7F05"/>
    <w:rsid w:val="00AE310A"/>
    <w:rsid w:val="00AE3707"/>
    <w:rsid w:val="00AE3FCC"/>
    <w:rsid w:val="00AE43B9"/>
    <w:rsid w:val="00AE5842"/>
    <w:rsid w:val="00AE6A9C"/>
    <w:rsid w:val="00AE7BE1"/>
    <w:rsid w:val="00AF171F"/>
    <w:rsid w:val="00AF367F"/>
    <w:rsid w:val="00AF393B"/>
    <w:rsid w:val="00AF73DE"/>
    <w:rsid w:val="00AF79D4"/>
    <w:rsid w:val="00B0162B"/>
    <w:rsid w:val="00B0306A"/>
    <w:rsid w:val="00B03341"/>
    <w:rsid w:val="00B035F5"/>
    <w:rsid w:val="00B03929"/>
    <w:rsid w:val="00B0568C"/>
    <w:rsid w:val="00B05EC8"/>
    <w:rsid w:val="00B073BE"/>
    <w:rsid w:val="00B11E8F"/>
    <w:rsid w:val="00B11EF3"/>
    <w:rsid w:val="00B1213F"/>
    <w:rsid w:val="00B12A59"/>
    <w:rsid w:val="00B17328"/>
    <w:rsid w:val="00B17387"/>
    <w:rsid w:val="00B205D1"/>
    <w:rsid w:val="00B209F8"/>
    <w:rsid w:val="00B219D1"/>
    <w:rsid w:val="00B22BA0"/>
    <w:rsid w:val="00B22DFD"/>
    <w:rsid w:val="00B23F6C"/>
    <w:rsid w:val="00B241B2"/>
    <w:rsid w:val="00B24A17"/>
    <w:rsid w:val="00B25251"/>
    <w:rsid w:val="00B25479"/>
    <w:rsid w:val="00B25829"/>
    <w:rsid w:val="00B308A7"/>
    <w:rsid w:val="00B30CE7"/>
    <w:rsid w:val="00B333E5"/>
    <w:rsid w:val="00B348F2"/>
    <w:rsid w:val="00B3576A"/>
    <w:rsid w:val="00B371F0"/>
    <w:rsid w:val="00B40234"/>
    <w:rsid w:val="00B41A45"/>
    <w:rsid w:val="00B41DAC"/>
    <w:rsid w:val="00B4263C"/>
    <w:rsid w:val="00B42CCF"/>
    <w:rsid w:val="00B43487"/>
    <w:rsid w:val="00B47EBE"/>
    <w:rsid w:val="00B50CAA"/>
    <w:rsid w:val="00B526ED"/>
    <w:rsid w:val="00B5740D"/>
    <w:rsid w:val="00B608D2"/>
    <w:rsid w:val="00B62220"/>
    <w:rsid w:val="00B646A7"/>
    <w:rsid w:val="00B67055"/>
    <w:rsid w:val="00B67079"/>
    <w:rsid w:val="00B67213"/>
    <w:rsid w:val="00B677AE"/>
    <w:rsid w:val="00B67B11"/>
    <w:rsid w:val="00B70ACB"/>
    <w:rsid w:val="00B72396"/>
    <w:rsid w:val="00B72DEA"/>
    <w:rsid w:val="00B768E6"/>
    <w:rsid w:val="00B81A75"/>
    <w:rsid w:val="00B81B47"/>
    <w:rsid w:val="00B81CCF"/>
    <w:rsid w:val="00B82B2D"/>
    <w:rsid w:val="00B8448E"/>
    <w:rsid w:val="00B861FF"/>
    <w:rsid w:val="00B915BD"/>
    <w:rsid w:val="00B94E36"/>
    <w:rsid w:val="00B96BAC"/>
    <w:rsid w:val="00B96E8A"/>
    <w:rsid w:val="00BA0BEE"/>
    <w:rsid w:val="00BA1163"/>
    <w:rsid w:val="00BA3561"/>
    <w:rsid w:val="00BA376F"/>
    <w:rsid w:val="00BA49AF"/>
    <w:rsid w:val="00BA5568"/>
    <w:rsid w:val="00BA714E"/>
    <w:rsid w:val="00BA7385"/>
    <w:rsid w:val="00BA774E"/>
    <w:rsid w:val="00BB0476"/>
    <w:rsid w:val="00BB0A59"/>
    <w:rsid w:val="00BB5524"/>
    <w:rsid w:val="00BB65E4"/>
    <w:rsid w:val="00BB692E"/>
    <w:rsid w:val="00BC3550"/>
    <w:rsid w:val="00BC4C1A"/>
    <w:rsid w:val="00BC71B3"/>
    <w:rsid w:val="00BD31D8"/>
    <w:rsid w:val="00BD5728"/>
    <w:rsid w:val="00BD5D3B"/>
    <w:rsid w:val="00BD7E1B"/>
    <w:rsid w:val="00BE0C7C"/>
    <w:rsid w:val="00BE0DF6"/>
    <w:rsid w:val="00BE10A4"/>
    <w:rsid w:val="00BE1A16"/>
    <w:rsid w:val="00BE3714"/>
    <w:rsid w:val="00BE4FD7"/>
    <w:rsid w:val="00BE54C9"/>
    <w:rsid w:val="00BE6354"/>
    <w:rsid w:val="00BE68E9"/>
    <w:rsid w:val="00BF06B3"/>
    <w:rsid w:val="00BF0D16"/>
    <w:rsid w:val="00BF181E"/>
    <w:rsid w:val="00BF207F"/>
    <w:rsid w:val="00BF26C6"/>
    <w:rsid w:val="00BF348D"/>
    <w:rsid w:val="00C000EB"/>
    <w:rsid w:val="00C00A63"/>
    <w:rsid w:val="00C04571"/>
    <w:rsid w:val="00C0489E"/>
    <w:rsid w:val="00C04B75"/>
    <w:rsid w:val="00C0509E"/>
    <w:rsid w:val="00C06796"/>
    <w:rsid w:val="00C106DE"/>
    <w:rsid w:val="00C10C08"/>
    <w:rsid w:val="00C1236F"/>
    <w:rsid w:val="00C1556D"/>
    <w:rsid w:val="00C20236"/>
    <w:rsid w:val="00C22B4D"/>
    <w:rsid w:val="00C24746"/>
    <w:rsid w:val="00C25735"/>
    <w:rsid w:val="00C261A2"/>
    <w:rsid w:val="00C274A6"/>
    <w:rsid w:val="00C305C8"/>
    <w:rsid w:val="00C3414C"/>
    <w:rsid w:val="00C359D2"/>
    <w:rsid w:val="00C36FF7"/>
    <w:rsid w:val="00C37846"/>
    <w:rsid w:val="00C4087A"/>
    <w:rsid w:val="00C41A36"/>
    <w:rsid w:val="00C434AB"/>
    <w:rsid w:val="00C43CD6"/>
    <w:rsid w:val="00C44735"/>
    <w:rsid w:val="00C4577B"/>
    <w:rsid w:val="00C46471"/>
    <w:rsid w:val="00C5063D"/>
    <w:rsid w:val="00C50D70"/>
    <w:rsid w:val="00C53F9A"/>
    <w:rsid w:val="00C54393"/>
    <w:rsid w:val="00C55666"/>
    <w:rsid w:val="00C5633C"/>
    <w:rsid w:val="00C5784E"/>
    <w:rsid w:val="00C60F01"/>
    <w:rsid w:val="00C66CE7"/>
    <w:rsid w:val="00C66D3A"/>
    <w:rsid w:val="00C70A2B"/>
    <w:rsid w:val="00C714B2"/>
    <w:rsid w:val="00C71E98"/>
    <w:rsid w:val="00C728B2"/>
    <w:rsid w:val="00C73C2E"/>
    <w:rsid w:val="00C740FB"/>
    <w:rsid w:val="00C74513"/>
    <w:rsid w:val="00C753EC"/>
    <w:rsid w:val="00C809CC"/>
    <w:rsid w:val="00C80DD5"/>
    <w:rsid w:val="00C81DBD"/>
    <w:rsid w:val="00C834AF"/>
    <w:rsid w:val="00C84B9F"/>
    <w:rsid w:val="00C86034"/>
    <w:rsid w:val="00C904BA"/>
    <w:rsid w:val="00C9070E"/>
    <w:rsid w:val="00C90BBE"/>
    <w:rsid w:val="00C91796"/>
    <w:rsid w:val="00C93FFD"/>
    <w:rsid w:val="00C9515E"/>
    <w:rsid w:val="00C95E93"/>
    <w:rsid w:val="00CA020C"/>
    <w:rsid w:val="00CA3161"/>
    <w:rsid w:val="00CA4A14"/>
    <w:rsid w:val="00CA4B14"/>
    <w:rsid w:val="00CA4CA1"/>
    <w:rsid w:val="00CA73BB"/>
    <w:rsid w:val="00CB027E"/>
    <w:rsid w:val="00CB05F6"/>
    <w:rsid w:val="00CB0EDC"/>
    <w:rsid w:val="00CB1410"/>
    <w:rsid w:val="00CB182F"/>
    <w:rsid w:val="00CB196C"/>
    <w:rsid w:val="00CB1A15"/>
    <w:rsid w:val="00CB244E"/>
    <w:rsid w:val="00CB2C6B"/>
    <w:rsid w:val="00CB4E3E"/>
    <w:rsid w:val="00CB5026"/>
    <w:rsid w:val="00CB53CD"/>
    <w:rsid w:val="00CC2B47"/>
    <w:rsid w:val="00CC7426"/>
    <w:rsid w:val="00CC771A"/>
    <w:rsid w:val="00CD07FF"/>
    <w:rsid w:val="00CD1D57"/>
    <w:rsid w:val="00CD1FB7"/>
    <w:rsid w:val="00CD48E4"/>
    <w:rsid w:val="00CD4C59"/>
    <w:rsid w:val="00CD5547"/>
    <w:rsid w:val="00CD57F5"/>
    <w:rsid w:val="00CD7597"/>
    <w:rsid w:val="00CE2149"/>
    <w:rsid w:val="00CE2600"/>
    <w:rsid w:val="00CE35DA"/>
    <w:rsid w:val="00CE464B"/>
    <w:rsid w:val="00CE5733"/>
    <w:rsid w:val="00CE6938"/>
    <w:rsid w:val="00CE7079"/>
    <w:rsid w:val="00CF2107"/>
    <w:rsid w:val="00CF51D2"/>
    <w:rsid w:val="00CF6368"/>
    <w:rsid w:val="00CF7353"/>
    <w:rsid w:val="00D0019F"/>
    <w:rsid w:val="00D00642"/>
    <w:rsid w:val="00D00663"/>
    <w:rsid w:val="00D01745"/>
    <w:rsid w:val="00D024E3"/>
    <w:rsid w:val="00D02D78"/>
    <w:rsid w:val="00D02E06"/>
    <w:rsid w:val="00D04F5D"/>
    <w:rsid w:val="00D06B9C"/>
    <w:rsid w:val="00D073FD"/>
    <w:rsid w:val="00D07E54"/>
    <w:rsid w:val="00D1370B"/>
    <w:rsid w:val="00D13789"/>
    <w:rsid w:val="00D170AE"/>
    <w:rsid w:val="00D238C7"/>
    <w:rsid w:val="00D23CB2"/>
    <w:rsid w:val="00D30060"/>
    <w:rsid w:val="00D31411"/>
    <w:rsid w:val="00D33BAA"/>
    <w:rsid w:val="00D343A6"/>
    <w:rsid w:val="00D344EC"/>
    <w:rsid w:val="00D360F2"/>
    <w:rsid w:val="00D41F4F"/>
    <w:rsid w:val="00D42039"/>
    <w:rsid w:val="00D428BB"/>
    <w:rsid w:val="00D42BF8"/>
    <w:rsid w:val="00D434E7"/>
    <w:rsid w:val="00D44234"/>
    <w:rsid w:val="00D44E69"/>
    <w:rsid w:val="00D466F1"/>
    <w:rsid w:val="00D47D00"/>
    <w:rsid w:val="00D514A3"/>
    <w:rsid w:val="00D51CA9"/>
    <w:rsid w:val="00D52467"/>
    <w:rsid w:val="00D52E7D"/>
    <w:rsid w:val="00D56E96"/>
    <w:rsid w:val="00D60579"/>
    <w:rsid w:val="00D607C6"/>
    <w:rsid w:val="00D609DB"/>
    <w:rsid w:val="00D627A8"/>
    <w:rsid w:val="00D6348A"/>
    <w:rsid w:val="00D63E43"/>
    <w:rsid w:val="00D66AC7"/>
    <w:rsid w:val="00D70D44"/>
    <w:rsid w:val="00D70DFA"/>
    <w:rsid w:val="00D71DF7"/>
    <w:rsid w:val="00D80DD9"/>
    <w:rsid w:val="00D82347"/>
    <w:rsid w:val="00D826A9"/>
    <w:rsid w:val="00D8410B"/>
    <w:rsid w:val="00D84425"/>
    <w:rsid w:val="00D86E8B"/>
    <w:rsid w:val="00D87646"/>
    <w:rsid w:val="00D877D2"/>
    <w:rsid w:val="00D87FF4"/>
    <w:rsid w:val="00D92C1A"/>
    <w:rsid w:val="00D934A0"/>
    <w:rsid w:val="00DA6370"/>
    <w:rsid w:val="00DA6A95"/>
    <w:rsid w:val="00DB3D47"/>
    <w:rsid w:val="00DB43A2"/>
    <w:rsid w:val="00DB6E83"/>
    <w:rsid w:val="00DC0B83"/>
    <w:rsid w:val="00DC19E2"/>
    <w:rsid w:val="00DC229F"/>
    <w:rsid w:val="00DC24D7"/>
    <w:rsid w:val="00DC60B5"/>
    <w:rsid w:val="00DD00F6"/>
    <w:rsid w:val="00DD1553"/>
    <w:rsid w:val="00DD69BB"/>
    <w:rsid w:val="00DE0FF3"/>
    <w:rsid w:val="00DE1788"/>
    <w:rsid w:val="00DE17A0"/>
    <w:rsid w:val="00DE194F"/>
    <w:rsid w:val="00DE366B"/>
    <w:rsid w:val="00DE525A"/>
    <w:rsid w:val="00DE7D38"/>
    <w:rsid w:val="00DF2CBC"/>
    <w:rsid w:val="00DF72E6"/>
    <w:rsid w:val="00DF7AAB"/>
    <w:rsid w:val="00E00D24"/>
    <w:rsid w:val="00E027C9"/>
    <w:rsid w:val="00E028B1"/>
    <w:rsid w:val="00E02988"/>
    <w:rsid w:val="00E03EBF"/>
    <w:rsid w:val="00E047F9"/>
    <w:rsid w:val="00E11CE6"/>
    <w:rsid w:val="00E16850"/>
    <w:rsid w:val="00E17155"/>
    <w:rsid w:val="00E17FB8"/>
    <w:rsid w:val="00E2656F"/>
    <w:rsid w:val="00E2698D"/>
    <w:rsid w:val="00E30773"/>
    <w:rsid w:val="00E3079F"/>
    <w:rsid w:val="00E30EA0"/>
    <w:rsid w:val="00E36904"/>
    <w:rsid w:val="00E37C2D"/>
    <w:rsid w:val="00E40530"/>
    <w:rsid w:val="00E40621"/>
    <w:rsid w:val="00E41ABA"/>
    <w:rsid w:val="00E503FD"/>
    <w:rsid w:val="00E50AF7"/>
    <w:rsid w:val="00E51828"/>
    <w:rsid w:val="00E52761"/>
    <w:rsid w:val="00E52B4B"/>
    <w:rsid w:val="00E53982"/>
    <w:rsid w:val="00E53F4F"/>
    <w:rsid w:val="00E55D64"/>
    <w:rsid w:val="00E56156"/>
    <w:rsid w:val="00E60EDF"/>
    <w:rsid w:val="00E62288"/>
    <w:rsid w:val="00E62DBB"/>
    <w:rsid w:val="00E64D8A"/>
    <w:rsid w:val="00E653B2"/>
    <w:rsid w:val="00E70901"/>
    <w:rsid w:val="00E70955"/>
    <w:rsid w:val="00E73E6A"/>
    <w:rsid w:val="00E7732E"/>
    <w:rsid w:val="00E8227F"/>
    <w:rsid w:val="00E8258F"/>
    <w:rsid w:val="00E86107"/>
    <w:rsid w:val="00E865D2"/>
    <w:rsid w:val="00E9041B"/>
    <w:rsid w:val="00E9197C"/>
    <w:rsid w:val="00E92853"/>
    <w:rsid w:val="00E94AF5"/>
    <w:rsid w:val="00E9519A"/>
    <w:rsid w:val="00E95F58"/>
    <w:rsid w:val="00EA0A46"/>
    <w:rsid w:val="00EA1F8F"/>
    <w:rsid w:val="00EA245A"/>
    <w:rsid w:val="00EA3ED4"/>
    <w:rsid w:val="00EA44C8"/>
    <w:rsid w:val="00EB24D6"/>
    <w:rsid w:val="00EB6A51"/>
    <w:rsid w:val="00EC146F"/>
    <w:rsid w:val="00EC2D5B"/>
    <w:rsid w:val="00EC3D87"/>
    <w:rsid w:val="00EC3E5D"/>
    <w:rsid w:val="00EC46E7"/>
    <w:rsid w:val="00EC546C"/>
    <w:rsid w:val="00EC7AD0"/>
    <w:rsid w:val="00ED1921"/>
    <w:rsid w:val="00ED220C"/>
    <w:rsid w:val="00ED332A"/>
    <w:rsid w:val="00ED3AD2"/>
    <w:rsid w:val="00ED64B3"/>
    <w:rsid w:val="00ED729D"/>
    <w:rsid w:val="00EE08E0"/>
    <w:rsid w:val="00EE32E6"/>
    <w:rsid w:val="00EE4789"/>
    <w:rsid w:val="00EF1EF9"/>
    <w:rsid w:val="00EF3655"/>
    <w:rsid w:val="00EF4D8D"/>
    <w:rsid w:val="00EF5938"/>
    <w:rsid w:val="00F00323"/>
    <w:rsid w:val="00F02774"/>
    <w:rsid w:val="00F028EF"/>
    <w:rsid w:val="00F037D5"/>
    <w:rsid w:val="00F0429E"/>
    <w:rsid w:val="00F0492F"/>
    <w:rsid w:val="00F10A97"/>
    <w:rsid w:val="00F1121A"/>
    <w:rsid w:val="00F118DB"/>
    <w:rsid w:val="00F1238E"/>
    <w:rsid w:val="00F13427"/>
    <w:rsid w:val="00F143BE"/>
    <w:rsid w:val="00F16BFA"/>
    <w:rsid w:val="00F178B6"/>
    <w:rsid w:val="00F20E1F"/>
    <w:rsid w:val="00F242F4"/>
    <w:rsid w:val="00F24B60"/>
    <w:rsid w:val="00F26427"/>
    <w:rsid w:val="00F265F6"/>
    <w:rsid w:val="00F27A11"/>
    <w:rsid w:val="00F3142E"/>
    <w:rsid w:val="00F3234E"/>
    <w:rsid w:val="00F32E33"/>
    <w:rsid w:val="00F33EC1"/>
    <w:rsid w:val="00F400E2"/>
    <w:rsid w:val="00F42C58"/>
    <w:rsid w:val="00F4310E"/>
    <w:rsid w:val="00F460E6"/>
    <w:rsid w:val="00F46230"/>
    <w:rsid w:val="00F46A1A"/>
    <w:rsid w:val="00F50EB6"/>
    <w:rsid w:val="00F52232"/>
    <w:rsid w:val="00F539C9"/>
    <w:rsid w:val="00F625E7"/>
    <w:rsid w:val="00F62A78"/>
    <w:rsid w:val="00F62D49"/>
    <w:rsid w:val="00F63082"/>
    <w:rsid w:val="00F66C35"/>
    <w:rsid w:val="00F66EC6"/>
    <w:rsid w:val="00F7018A"/>
    <w:rsid w:val="00F70971"/>
    <w:rsid w:val="00F719A1"/>
    <w:rsid w:val="00F72C40"/>
    <w:rsid w:val="00F72DD6"/>
    <w:rsid w:val="00F744C1"/>
    <w:rsid w:val="00F7528D"/>
    <w:rsid w:val="00F75AC8"/>
    <w:rsid w:val="00F76859"/>
    <w:rsid w:val="00F76AB8"/>
    <w:rsid w:val="00F8372C"/>
    <w:rsid w:val="00F8395A"/>
    <w:rsid w:val="00F83C73"/>
    <w:rsid w:val="00F83F27"/>
    <w:rsid w:val="00F86D8D"/>
    <w:rsid w:val="00F93F8C"/>
    <w:rsid w:val="00F97A5F"/>
    <w:rsid w:val="00FA0815"/>
    <w:rsid w:val="00FA09AC"/>
    <w:rsid w:val="00FA0EC1"/>
    <w:rsid w:val="00FA1904"/>
    <w:rsid w:val="00FA255F"/>
    <w:rsid w:val="00FA26FC"/>
    <w:rsid w:val="00FA2C11"/>
    <w:rsid w:val="00FA45BD"/>
    <w:rsid w:val="00FA4F4B"/>
    <w:rsid w:val="00FA64FC"/>
    <w:rsid w:val="00FB2382"/>
    <w:rsid w:val="00FB49D7"/>
    <w:rsid w:val="00FB6A57"/>
    <w:rsid w:val="00FB6A9E"/>
    <w:rsid w:val="00FC0D4E"/>
    <w:rsid w:val="00FC115F"/>
    <w:rsid w:val="00FC2174"/>
    <w:rsid w:val="00FC5AB1"/>
    <w:rsid w:val="00FC5BB6"/>
    <w:rsid w:val="00FC64D5"/>
    <w:rsid w:val="00FC6D6D"/>
    <w:rsid w:val="00FD119F"/>
    <w:rsid w:val="00FD4B0A"/>
    <w:rsid w:val="00FD5EA2"/>
    <w:rsid w:val="00FE0B40"/>
    <w:rsid w:val="00FE252A"/>
    <w:rsid w:val="00FE58DB"/>
    <w:rsid w:val="00FE698E"/>
    <w:rsid w:val="00FF029E"/>
    <w:rsid w:val="00FF2737"/>
    <w:rsid w:val="00FF642D"/>
    <w:rsid w:val="00FF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1C9D4"/>
  <w15:chartTrackingRefBased/>
  <w15:docId w15:val="{BD7B8AEC-E3E5-4303-A0CB-638FD69D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2"/>
      <w:szCs w:val="22"/>
    </w:rPr>
  </w:style>
  <w:style w:type="paragraph" w:styleId="Heading1">
    <w:name w:val="heading 1"/>
    <w:next w:val="Normal"/>
    <w:link w:val="Heading1Char"/>
    <w:uiPriority w:val="9"/>
    <w:unhideWhenUsed/>
    <w:qFormat/>
    <w:rsid w:val="0029357F"/>
    <w:pPr>
      <w:keepNext/>
      <w:keepLines/>
      <w:spacing w:line="259" w:lineRule="auto"/>
      <w:ind w:left="10" w:hanging="10"/>
      <w:outlineLvl w:val="0"/>
    </w:pPr>
    <w:rPr>
      <w:color w:val="000000"/>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77AE"/>
    <w:pPr>
      <w:spacing w:after="120"/>
    </w:pPr>
  </w:style>
  <w:style w:type="paragraph" w:styleId="BodyTextFirstIndent">
    <w:name w:val="Body Text First Indent"/>
    <w:basedOn w:val="BodyText"/>
    <w:rsid w:val="00B677AE"/>
    <w:pPr>
      <w:widowControl w:val="0"/>
      <w:ind w:firstLine="210"/>
    </w:pPr>
    <w:rPr>
      <w:rFonts w:ascii="Times New Roman" w:hAnsi="Times New Roman" w:cs="Times New Roman"/>
      <w:snapToGrid w:val="0"/>
      <w:color w:val="auto"/>
      <w:sz w:val="24"/>
      <w:szCs w:val="24"/>
    </w:rPr>
  </w:style>
  <w:style w:type="paragraph" w:styleId="BalloonText">
    <w:name w:val="Balloon Text"/>
    <w:basedOn w:val="Normal"/>
    <w:link w:val="BalloonTextChar"/>
    <w:rsid w:val="00964B2C"/>
    <w:rPr>
      <w:rFonts w:ascii="Segoe UI" w:hAnsi="Segoe UI" w:cs="Segoe UI"/>
      <w:sz w:val="18"/>
      <w:szCs w:val="18"/>
    </w:rPr>
  </w:style>
  <w:style w:type="character" w:customStyle="1" w:styleId="BalloonTextChar">
    <w:name w:val="Balloon Text Char"/>
    <w:link w:val="BalloonText"/>
    <w:rsid w:val="00964B2C"/>
    <w:rPr>
      <w:rFonts w:ascii="Segoe UI" w:hAnsi="Segoe UI" w:cs="Segoe UI"/>
      <w:color w:val="000000"/>
      <w:sz w:val="18"/>
      <w:szCs w:val="18"/>
    </w:rPr>
  </w:style>
  <w:style w:type="paragraph" w:customStyle="1" w:styleId="Standard">
    <w:name w:val="Standard"/>
    <w:rsid w:val="00F27A11"/>
    <w:pPr>
      <w:widowControl w:val="0"/>
      <w:suppressAutoHyphens/>
      <w:autoSpaceDN w:val="0"/>
      <w:textAlignment w:val="baseline"/>
    </w:pPr>
    <w:rPr>
      <w:rFonts w:ascii="Thorndale AMT" w:eastAsia="Arial Unicode MS" w:hAnsi="Thorndale AMT" w:cs="Tahoma"/>
      <w:kern w:val="3"/>
      <w:sz w:val="24"/>
      <w:szCs w:val="24"/>
    </w:rPr>
  </w:style>
  <w:style w:type="character" w:styleId="CommentReference">
    <w:name w:val="annotation reference"/>
    <w:rsid w:val="00BB0A59"/>
    <w:rPr>
      <w:sz w:val="16"/>
      <w:szCs w:val="16"/>
    </w:rPr>
  </w:style>
  <w:style w:type="paragraph" w:styleId="CommentText">
    <w:name w:val="annotation text"/>
    <w:basedOn w:val="Normal"/>
    <w:link w:val="CommentTextChar"/>
    <w:rsid w:val="00BB0A59"/>
    <w:rPr>
      <w:sz w:val="20"/>
      <w:szCs w:val="20"/>
    </w:rPr>
  </w:style>
  <w:style w:type="character" w:customStyle="1" w:styleId="CommentTextChar">
    <w:name w:val="Comment Text Char"/>
    <w:link w:val="CommentText"/>
    <w:rsid w:val="00BB0A59"/>
    <w:rPr>
      <w:rFonts w:ascii="Arial" w:hAnsi="Arial" w:cs="Arial"/>
      <w:color w:val="000000"/>
    </w:rPr>
  </w:style>
  <w:style w:type="paragraph" w:styleId="CommentSubject">
    <w:name w:val="annotation subject"/>
    <w:basedOn w:val="CommentText"/>
    <w:next w:val="CommentText"/>
    <w:link w:val="CommentSubjectChar"/>
    <w:rsid w:val="00BB0A59"/>
    <w:rPr>
      <w:b/>
      <w:bCs/>
    </w:rPr>
  </w:style>
  <w:style w:type="character" w:customStyle="1" w:styleId="CommentSubjectChar">
    <w:name w:val="Comment Subject Char"/>
    <w:link w:val="CommentSubject"/>
    <w:rsid w:val="00BB0A59"/>
    <w:rPr>
      <w:rFonts w:ascii="Arial" w:hAnsi="Arial" w:cs="Arial"/>
      <w:b/>
      <w:bCs/>
      <w:color w:val="000000"/>
    </w:rPr>
  </w:style>
  <w:style w:type="paragraph" w:styleId="ListParagraph">
    <w:name w:val="List Paragraph"/>
    <w:basedOn w:val="Normal"/>
    <w:uiPriority w:val="1"/>
    <w:qFormat/>
    <w:rsid w:val="001428A1"/>
    <w:pPr>
      <w:widowControl w:val="0"/>
      <w:autoSpaceDE w:val="0"/>
      <w:autoSpaceDN w:val="0"/>
      <w:adjustRightInd w:val="0"/>
    </w:pPr>
    <w:rPr>
      <w:rFonts w:ascii="Times New Roman" w:hAnsi="Times New Roman" w:cs="Times New Roman"/>
      <w:color w:val="auto"/>
      <w:sz w:val="24"/>
      <w:szCs w:val="24"/>
    </w:rPr>
  </w:style>
  <w:style w:type="paragraph" w:styleId="Header">
    <w:name w:val="header"/>
    <w:basedOn w:val="Normal"/>
    <w:link w:val="HeaderChar"/>
    <w:rsid w:val="00460BF7"/>
    <w:pPr>
      <w:tabs>
        <w:tab w:val="center" w:pos="4680"/>
        <w:tab w:val="right" w:pos="9360"/>
      </w:tabs>
    </w:pPr>
  </w:style>
  <w:style w:type="character" w:customStyle="1" w:styleId="HeaderChar">
    <w:name w:val="Header Char"/>
    <w:link w:val="Header"/>
    <w:rsid w:val="00460BF7"/>
    <w:rPr>
      <w:rFonts w:ascii="Arial" w:hAnsi="Arial" w:cs="Arial"/>
      <w:color w:val="000000"/>
      <w:sz w:val="22"/>
      <w:szCs w:val="22"/>
    </w:rPr>
  </w:style>
  <w:style w:type="paragraph" w:styleId="Footer">
    <w:name w:val="footer"/>
    <w:basedOn w:val="Normal"/>
    <w:link w:val="FooterChar"/>
    <w:uiPriority w:val="99"/>
    <w:rsid w:val="00460BF7"/>
    <w:pPr>
      <w:tabs>
        <w:tab w:val="center" w:pos="4680"/>
        <w:tab w:val="right" w:pos="9360"/>
      </w:tabs>
    </w:pPr>
  </w:style>
  <w:style w:type="character" w:customStyle="1" w:styleId="FooterChar">
    <w:name w:val="Footer Char"/>
    <w:link w:val="Footer"/>
    <w:uiPriority w:val="99"/>
    <w:rsid w:val="00460BF7"/>
    <w:rPr>
      <w:rFonts w:ascii="Arial" w:hAnsi="Arial" w:cs="Arial"/>
      <w:color w:val="000000"/>
      <w:sz w:val="22"/>
      <w:szCs w:val="22"/>
    </w:rPr>
  </w:style>
  <w:style w:type="character" w:styleId="Hyperlink">
    <w:name w:val="Hyperlink"/>
    <w:rsid w:val="004D2E47"/>
    <w:rPr>
      <w:color w:val="0563C1"/>
      <w:u w:val="single"/>
    </w:rPr>
  </w:style>
  <w:style w:type="character" w:customStyle="1" w:styleId="Heading1Char">
    <w:name w:val="Heading 1 Char"/>
    <w:link w:val="Heading1"/>
    <w:rsid w:val="0029357F"/>
    <w:rPr>
      <w:color w:val="000000"/>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158306">
      <w:bodyDiv w:val="1"/>
      <w:marLeft w:val="17"/>
      <w:marRight w:val="17"/>
      <w:marTop w:val="17"/>
      <w:marBottom w:val="17"/>
      <w:divBdr>
        <w:top w:val="none" w:sz="0" w:space="0" w:color="auto"/>
        <w:left w:val="none" w:sz="0" w:space="0" w:color="auto"/>
        <w:bottom w:val="none" w:sz="0" w:space="0" w:color="auto"/>
        <w:right w:val="none" w:sz="0" w:space="0" w:color="auto"/>
      </w:divBdr>
      <w:divsChild>
        <w:div w:id="679813625">
          <w:marLeft w:val="0"/>
          <w:marRight w:val="0"/>
          <w:marTop w:val="0"/>
          <w:marBottom w:val="0"/>
          <w:divBdr>
            <w:top w:val="none" w:sz="0" w:space="0" w:color="auto"/>
            <w:left w:val="none" w:sz="0" w:space="0" w:color="auto"/>
            <w:bottom w:val="none" w:sz="0" w:space="0" w:color="auto"/>
            <w:right w:val="none" w:sz="0" w:space="0" w:color="auto"/>
          </w:divBdr>
          <w:divsChild>
            <w:div w:id="780992580">
              <w:marLeft w:val="26"/>
              <w:marRight w:val="26"/>
              <w:marTop w:val="26"/>
              <w:marBottom w:val="26"/>
              <w:divBdr>
                <w:top w:val="none" w:sz="0" w:space="0" w:color="auto"/>
                <w:left w:val="none" w:sz="0" w:space="0" w:color="auto"/>
                <w:bottom w:val="none" w:sz="0" w:space="0" w:color="auto"/>
                <w:right w:val="none" w:sz="0" w:space="0" w:color="auto"/>
              </w:divBdr>
              <w:divsChild>
                <w:div w:id="251470401">
                  <w:marLeft w:val="0"/>
                  <w:marRight w:val="0"/>
                  <w:marTop w:val="0"/>
                  <w:marBottom w:val="0"/>
                  <w:divBdr>
                    <w:top w:val="none" w:sz="0" w:space="0" w:color="auto"/>
                    <w:left w:val="none" w:sz="0" w:space="0" w:color="auto"/>
                    <w:bottom w:val="none" w:sz="0" w:space="0" w:color="auto"/>
                    <w:right w:val="none" w:sz="0" w:space="0" w:color="auto"/>
                  </w:divBdr>
                  <w:divsChild>
                    <w:div w:id="356624">
                      <w:marLeft w:val="0"/>
                      <w:marRight w:val="0"/>
                      <w:marTop w:val="0"/>
                      <w:marBottom w:val="0"/>
                      <w:divBdr>
                        <w:top w:val="none" w:sz="0" w:space="0" w:color="auto"/>
                        <w:left w:val="none" w:sz="0" w:space="0" w:color="auto"/>
                        <w:bottom w:val="none" w:sz="0" w:space="0" w:color="auto"/>
                        <w:right w:val="none" w:sz="0" w:space="0" w:color="auto"/>
                      </w:divBdr>
                    </w:div>
                    <w:div w:id="135147984">
                      <w:marLeft w:val="0"/>
                      <w:marRight w:val="0"/>
                      <w:marTop w:val="0"/>
                      <w:marBottom w:val="0"/>
                      <w:divBdr>
                        <w:top w:val="none" w:sz="0" w:space="0" w:color="auto"/>
                        <w:left w:val="none" w:sz="0" w:space="0" w:color="auto"/>
                        <w:bottom w:val="none" w:sz="0" w:space="0" w:color="auto"/>
                        <w:right w:val="none" w:sz="0" w:space="0" w:color="auto"/>
                      </w:divBdr>
                    </w:div>
                    <w:div w:id="229461647">
                      <w:marLeft w:val="0"/>
                      <w:marRight w:val="0"/>
                      <w:marTop w:val="0"/>
                      <w:marBottom w:val="0"/>
                      <w:divBdr>
                        <w:top w:val="none" w:sz="0" w:space="0" w:color="auto"/>
                        <w:left w:val="none" w:sz="0" w:space="0" w:color="auto"/>
                        <w:bottom w:val="none" w:sz="0" w:space="0" w:color="auto"/>
                        <w:right w:val="none" w:sz="0" w:space="0" w:color="auto"/>
                      </w:divBdr>
                    </w:div>
                    <w:div w:id="241912927">
                      <w:marLeft w:val="0"/>
                      <w:marRight w:val="0"/>
                      <w:marTop w:val="0"/>
                      <w:marBottom w:val="0"/>
                      <w:divBdr>
                        <w:top w:val="none" w:sz="0" w:space="0" w:color="auto"/>
                        <w:left w:val="none" w:sz="0" w:space="0" w:color="auto"/>
                        <w:bottom w:val="none" w:sz="0" w:space="0" w:color="auto"/>
                        <w:right w:val="none" w:sz="0" w:space="0" w:color="auto"/>
                      </w:divBdr>
                    </w:div>
                    <w:div w:id="327249760">
                      <w:marLeft w:val="0"/>
                      <w:marRight w:val="0"/>
                      <w:marTop w:val="0"/>
                      <w:marBottom w:val="0"/>
                      <w:divBdr>
                        <w:top w:val="none" w:sz="0" w:space="0" w:color="auto"/>
                        <w:left w:val="none" w:sz="0" w:space="0" w:color="auto"/>
                        <w:bottom w:val="none" w:sz="0" w:space="0" w:color="auto"/>
                        <w:right w:val="none" w:sz="0" w:space="0" w:color="auto"/>
                      </w:divBdr>
                    </w:div>
                    <w:div w:id="422535212">
                      <w:marLeft w:val="0"/>
                      <w:marRight w:val="0"/>
                      <w:marTop w:val="0"/>
                      <w:marBottom w:val="0"/>
                      <w:divBdr>
                        <w:top w:val="none" w:sz="0" w:space="0" w:color="auto"/>
                        <w:left w:val="none" w:sz="0" w:space="0" w:color="auto"/>
                        <w:bottom w:val="none" w:sz="0" w:space="0" w:color="auto"/>
                        <w:right w:val="none" w:sz="0" w:space="0" w:color="auto"/>
                      </w:divBdr>
                      <w:divsChild>
                        <w:div w:id="419713447">
                          <w:marLeft w:val="0"/>
                          <w:marRight w:val="0"/>
                          <w:marTop w:val="0"/>
                          <w:marBottom w:val="0"/>
                          <w:divBdr>
                            <w:top w:val="none" w:sz="0" w:space="0" w:color="auto"/>
                            <w:left w:val="none" w:sz="0" w:space="0" w:color="auto"/>
                            <w:bottom w:val="none" w:sz="0" w:space="0" w:color="auto"/>
                            <w:right w:val="none" w:sz="0" w:space="0" w:color="auto"/>
                          </w:divBdr>
                        </w:div>
                      </w:divsChild>
                    </w:div>
                    <w:div w:id="441999916">
                      <w:marLeft w:val="0"/>
                      <w:marRight w:val="0"/>
                      <w:marTop w:val="0"/>
                      <w:marBottom w:val="0"/>
                      <w:divBdr>
                        <w:top w:val="none" w:sz="0" w:space="0" w:color="auto"/>
                        <w:left w:val="none" w:sz="0" w:space="0" w:color="auto"/>
                        <w:bottom w:val="none" w:sz="0" w:space="0" w:color="auto"/>
                        <w:right w:val="none" w:sz="0" w:space="0" w:color="auto"/>
                      </w:divBdr>
                    </w:div>
                    <w:div w:id="544414560">
                      <w:marLeft w:val="0"/>
                      <w:marRight w:val="0"/>
                      <w:marTop w:val="0"/>
                      <w:marBottom w:val="0"/>
                      <w:divBdr>
                        <w:top w:val="none" w:sz="0" w:space="0" w:color="auto"/>
                        <w:left w:val="none" w:sz="0" w:space="0" w:color="auto"/>
                        <w:bottom w:val="none" w:sz="0" w:space="0" w:color="auto"/>
                        <w:right w:val="none" w:sz="0" w:space="0" w:color="auto"/>
                      </w:divBdr>
                    </w:div>
                    <w:div w:id="572473231">
                      <w:marLeft w:val="0"/>
                      <w:marRight w:val="0"/>
                      <w:marTop w:val="0"/>
                      <w:marBottom w:val="0"/>
                      <w:divBdr>
                        <w:top w:val="none" w:sz="0" w:space="0" w:color="auto"/>
                        <w:left w:val="none" w:sz="0" w:space="0" w:color="auto"/>
                        <w:bottom w:val="none" w:sz="0" w:space="0" w:color="auto"/>
                        <w:right w:val="none" w:sz="0" w:space="0" w:color="auto"/>
                      </w:divBdr>
                    </w:div>
                    <w:div w:id="584069908">
                      <w:marLeft w:val="0"/>
                      <w:marRight w:val="0"/>
                      <w:marTop w:val="0"/>
                      <w:marBottom w:val="0"/>
                      <w:divBdr>
                        <w:top w:val="none" w:sz="0" w:space="0" w:color="auto"/>
                        <w:left w:val="none" w:sz="0" w:space="0" w:color="auto"/>
                        <w:bottom w:val="none" w:sz="0" w:space="0" w:color="auto"/>
                        <w:right w:val="none" w:sz="0" w:space="0" w:color="auto"/>
                      </w:divBdr>
                    </w:div>
                    <w:div w:id="586034764">
                      <w:marLeft w:val="0"/>
                      <w:marRight w:val="0"/>
                      <w:marTop w:val="0"/>
                      <w:marBottom w:val="0"/>
                      <w:divBdr>
                        <w:top w:val="none" w:sz="0" w:space="0" w:color="auto"/>
                        <w:left w:val="none" w:sz="0" w:space="0" w:color="auto"/>
                        <w:bottom w:val="none" w:sz="0" w:space="0" w:color="auto"/>
                        <w:right w:val="none" w:sz="0" w:space="0" w:color="auto"/>
                      </w:divBdr>
                    </w:div>
                    <w:div w:id="599289834">
                      <w:marLeft w:val="0"/>
                      <w:marRight w:val="0"/>
                      <w:marTop w:val="0"/>
                      <w:marBottom w:val="0"/>
                      <w:divBdr>
                        <w:top w:val="none" w:sz="0" w:space="0" w:color="auto"/>
                        <w:left w:val="none" w:sz="0" w:space="0" w:color="auto"/>
                        <w:bottom w:val="none" w:sz="0" w:space="0" w:color="auto"/>
                        <w:right w:val="none" w:sz="0" w:space="0" w:color="auto"/>
                      </w:divBdr>
                    </w:div>
                    <w:div w:id="615603576">
                      <w:marLeft w:val="0"/>
                      <w:marRight w:val="0"/>
                      <w:marTop w:val="0"/>
                      <w:marBottom w:val="0"/>
                      <w:divBdr>
                        <w:top w:val="none" w:sz="0" w:space="0" w:color="auto"/>
                        <w:left w:val="none" w:sz="0" w:space="0" w:color="auto"/>
                        <w:bottom w:val="none" w:sz="0" w:space="0" w:color="auto"/>
                        <w:right w:val="none" w:sz="0" w:space="0" w:color="auto"/>
                      </w:divBdr>
                    </w:div>
                    <w:div w:id="631133277">
                      <w:marLeft w:val="0"/>
                      <w:marRight w:val="0"/>
                      <w:marTop w:val="0"/>
                      <w:marBottom w:val="0"/>
                      <w:divBdr>
                        <w:top w:val="none" w:sz="0" w:space="0" w:color="auto"/>
                        <w:left w:val="none" w:sz="0" w:space="0" w:color="auto"/>
                        <w:bottom w:val="none" w:sz="0" w:space="0" w:color="auto"/>
                        <w:right w:val="none" w:sz="0" w:space="0" w:color="auto"/>
                      </w:divBdr>
                    </w:div>
                    <w:div w:id="794376083">
                      <w:marLeft w:val="0"/>
                      <w:marRight w:val="0"/>
                      <w:marTop w:val="0"/>
                      <w:marBottom w:val="0"/>
                      <w:divBdr>
                        <w:top w:val="none" w:sz="0" w:space="0" w:color="auto"/>
                        <w:left w:val="none" w:sz="0" w:space="0" w:color="auto"/>
                        <w:bottom w:val="none" w:sz="0" w:space="0" w:color="auto"/>
                        <w:right w:val="none" w:sz="0" w:space="0" w:color="auto"/>
                      </w:divBdr>
                    </w:div>
                    <w:div w:id="912008647">
                      <w:marLeft w:val="0"/>
                      <w:marRight w:val="0"/>
                      <w:marTop w:val="0"/>
                      <w:marBottom w:val="0"/>
                      <w:divBdr>
                        <w:top w:val="none" w:sz="0" w:space="0" w:color="auto"/>
                        <w:left w:val="none" w:sz="0" w:space="0" w:color="auto"/>
                        <w:bottom w:val="none" w:sz="0" w:space="0" w:color="auto"/>
                        <w:right w:val="none" w:sz="0" w:space="0" w:color="auto"/>
                      </w:divBdr>
                    </w:div>
                    <w:div w:id="923025643">
                      <w:marLeft w:val="0"/>
                      <w:marRight w:val="0"/>
                      <w:marTop w:val="0"/>
                      <w:marBottom w:val="0"/>
                      <w:divBdr>
                        <w:top w:val="none" w:sz="0" w:space="0" w:color="auto"/>
                        <w:left w:val="none" w:sz="0" w:space="0" w:color="auto"/>
                        <w:bottom w:val="none" w:sz="0" w:space="0" w:color="auto"/>
                        <w:right w:val="none" w:sz="0" w:space="0" w:color="auto"/>
                      </w:divBdr>
                    </w:div>
                    <w:div w:id="1050114650">
                      <w:marLeft w:val="0"/>
                      <w:marRight w:val="0"/>
                      <w:marTop w:val="0"/>
                      <w:marBottom w:val="0"/>
                      <w:divBdr>
                        <w:top w:val="none" w:sz="0" w:space="0" w:color="auto"/>
                        <w:left w:val="none" w:sz="0" w:space="0" w:color="auto"/>
                        <w:bottom w:val="none" w:sz="0" w:space="0" w:color="auto"/>
                        <w:right w:val="none" w:sz="0" w:space="0" w:color="auto"/>
                      </w:divBdr>
                    </w:div>
                    <w:div w:id="1348865820">
                      <w:marLeft w:val="0"/>
                      <w:marRight w:val="0"/>
                      <w:marTop w:val="0"/>
                      <w:marBottom w:val="0"/>
                      <w:divBdr>
                        <w:top w:val="none" w:sz="0" w:space="0" w:color="auto"/>
                        <w:left w:val="none" w:sz="0" w:space="0" w:color="auto"/>
                        <w:bottom w:val="none" w:sz="0" w:space="0" w:color="auto"/>
                        <w:right w:val="none" w:sz="0" w:space="0" w:color="auto"/>
                      </w:divBdr>
                    </w:div>
                    <w:div w:id="1364331829">
                      <w:marLeft w:val="0"/>
                      <w:marRight w:val="0"/>
                      <w:marTop w:val="0"/>
                      <w:marBottom w:val="0"/>
                      <w:divBdr>
                        <w:top w:val="none" w:sz="0" w:space="0" w:color="auto"/>
                        <w:left w:val="none" w:sz="0" w:space="0" w:color="auto"/>
                        <w:bottom w:val="none" w:sz="0" w:space="0" w:color="auto"/>
                        <w:right w:val="none" w:sz="0" w:space="0" w:color="auto"/>
                      </w:divBdr>
                    </w:div>
                    <w:div w:id="1394086236">
                      <w:marLeft w:val="0"/>
                      <w:marRight w:val="0"/>
                      <w:marTop w:val="0"/>
                      <w:marBottom w:val="0"/>
                      <w:divBdr>
                        <w:top w:val="none" w:sz="0" w:space="0" w:color="auto"/>
                        <w:left w:val="none" w:sz="0" w:space="0" w:color="auto"/>
                        <w:bottom w:val="none" w:sz="0" w:space="0" w:color="auto"/>
                        <w:right w:val="none" w:sz="0" w:space="0" w:color="auto"/>
                      </w:divBdr>
                    </w:div>
                    <w:div w:id="1478037241">
                      <w:marLeft w:val="0"/>
                      <w:marRight w:val="0"/>
                      <w:marTop w:val="0"/>
                      <w:marBottom w:val="0"/>
                      <w:divBdr>
                        <w:top w:val="none" w:sz="0" w:space="0" w:color="auto"/>
                        <w:left w:val="none" w:sz="0" w:space="0" w:color="auto"/>
                        <w:bottom w:val="none" w:sz="0" w:space="0" w:color="auto"/>
                        <w:right w:val="none" w:sz="0" w:space="0" w:color="auto"/>
                      </w:divBdr>
                    </w:div>
                    <w:div w:id="1530531303">
                      <w:marLeft w:val="0"/>
                      <w:marRight w:val="0"/>
                      <w:marTop w:val="0"/>
                      <w:marBottom w:val="0"/>
                      <w:divBdr>
                        <w:top w:val="none" w:sz="0" w:space="0" w:color="auto"/>
                        <w:left w:val="none" w:sz="0" w:space="0" w:color="auto"/>
                        <w:bottom w:val="none" w:sz="0" w:space="0" w:color="auto"/>
                        <w:right w:val="none" w:sz="0" w:space="0" w:color="auto"/>
                      </w:divBdr>
                    </w:div>
                    <w:div w:id="1625697639">
                      <w:marLeft w:val="0"/>
                      <w:marRight w:val="0"/>
                      <w:marTop w:val="0"/>
                      <w:marBottom w:val="0"/>
                      <w:divBdr>
                        <w:top w:val="none" w:sz="0" w:space="0" w:color="auto"/>
                        <w:left w:val="none" w:sz="0" w:space="0" w:color="auto"/>
                        <w:bottom w:val="none" w:sz="0" w:space="0" w:color="auto"/>
                        <w:right w:val="none" w:sz="0" w:space="0" w:color="auto"/>
                      </w:divBdr>
                    </w:div>
                    <w:div w:id="1636566196">
                      <w:marLeft w:val="0"/>
                      <w:marRight w:val="0"/>
                      <w:marTop w:val="0"/>
                      <w:marBottom w:val="0"/>
                      <w:divBdr>
                        <w:top w:val="none" w:sz="0" w:space="0" w:color="auto"/>
                        <w:left w:val="none" w:sz="0" w:space="0" w:color="auto"/>
                        <w:bottom w:val="none" w:sz="0" w:space="0" w:color="auto"/>
                        <w:right w:val="none" w:sz="0" w:space="0" w:color="auto"/>
                      </w:divBdr>
                    </w:div>
                    <w:div w:id="1764179242">
                      <w:marLeft w:val="0"/>
                      <w:marRight w:val="0"/>
                      <w:marTop w:val="0"/>
                      <w:marBottom w:val="0"/>
                      <w:divBdr>
                        <w:top w:val="none" w:sz="0" w:space="0" w:color="auto"/>
                        <w:left w:val="none" w:sz="0" w:space="0" w:color="auto"/>
                        <w:bottom w:val="none" w:sz="0" w:space="0" w:color="auto"/>
                        <w:right w:val="none" w:sz="0" w:space="0" w:color="auto"/>
                      </w:divBdr>
                    </w:div>
                    <w:div w:id="1771048739">
                      <w:marLeft w:val="0"/>
                      <w:marRight w:val="0"/>
                      <w:marTop w:val="0"/>
                      <w:marBottom w:val="0"/>
                      <w:divBdr>
                        <w:top w:val="none" w:sz="0" w:space="0" w:color="auto"/>
                        <w:left w:val="none" w:sz="0" w:space="0" w:color="auto"/>
                        <w:bottom w:val="none" w:sz="0" w:space="0" w:color="auto"/>
                        <w:right w:val="none" w:sz="0" w:space="0" w:color="auto"/>
                      </w:divBdr>
                    </w:div>
                    <w:div w:id="1783962681">
                      <w:marLeft w:val="0"/>
                      <w:marRight w:val="0"/>
                      <w:marTop w:val="0"/>
                      <w:marBottom w:val="0"/>
                      <w:divBdr>
                        <w:top w:val="none" w:sz="0" w:space="0" w:color="auto"/>
                        <w:left w:val="none" w:sz="0" w:space="0" w:color="auto"/>
                        <w:bottom w:val="none" w:sz="0" w:space="0" w:color="auto"/>
                        <w:right w:val="none" w:sz="0" w:space="0" w:color="auto"/>
                      </w:divBdr>
                    </w:div>
                    <w:div w:id="1839926836">
                      <w:marLeft w:val="0"/>
                      <w:marRight w:val="0"/>
                      <w:marTop w:val="0"/>
                      <w:marBottom w:val="0"/>
                      <w:divBdr>
                        <w:top w:val="none" w:sz="0" w:space="0" w:color="auto"/>
                        <w:left w:val="none" w:sz="0" w:space="0" w:color="auto"/>
                        <w:bottom w:val="none" w:sz="0" w:space="0" w:color="auto"/>
                        <w:right w:val="none" w:sz="0" w:space="0" w:color="auto"/>
                      </w:divBdr>
                    </w:div>
                    <w:div w:id="1937059067">
                      <w:marLeft w:val="0"/>
                      <w:marRight w:val="0"/>
                      <w:marTop w:val="0"/>
                      <w:marBottom w:val="0"/>
                      <w:divBdr>
                        <w:top w:val="none" w:sz="0" w:space="0" w:color="auto"/>
                        <w:left w:val="none" w:sz="0" w:space="0" w:color="auto"/>
                        <w:bottom w:val="none" w:sz="0" w:space="0" w:color="auto"/>
                        <w:right w:val="none" w:sz="0" w:space="0" w:color="auto"/>
                      </w:divBdr>
                    </w:div>
                    <w:div w:id="2003655489">
                      <w:marLeft w:val="0"/>
                      <w:marRight w:val="0"/>
                      <w:marTop w:val="0"/>
                      <w:marBottom w:val="0"/>
                      <w:divBdr>
                        <w:top w:val="none" w:sz="0" w:space="0" w:color="auto"/>
                        <w:left w:val="none" w:sz="0" w:space="0" w:color="auto"/>
                        <w:bottom w:val="none" w:sz="0" w:space="0" w:color="auto"/>
                        <w:right w:val="none" w:sz="0" w:space="0" w:color="auto"/>
                      </w:divBdr>
                    </w:div>
                    <w:div w:id="2066680486">
                      <w:marLeft w:val="0"/>
                      <w:marRight w:val="0"/>
                      <w:marTop w:val="0"/>
                      <w:marBottom w:val="0"/>
                      <w:divBdr>
                        <w:top w:val="none" w:sz="0" w:space="0" w:color="auto"/>
                        <w:left w:val="none" w:sz="0" w:space="0" w:color="auto"/>
                        <w:bottom w:val="none" w:sz="0" w:space="0" w:color="auto"/>
                        <w:right w:val="none" w:sz="0" w:space="0" w:color="auto"/>
                      </w:divBdr>
                    </w:div>
                    <w:div w:id="2069918321">
                      <w:marLeft w:val="0"/>
                      <w:marRight w:val="0"/>
                      <w:marTop w:val="0"/>
                      <w:marBottom w:val="0"/>
                      <w:divBdr>
                        <w:top w:val="none" w:sz="0" w:space="0" w:color="auto"/>
                        <w:left w:val="none" w:sz="0" w:space="0" w:color="auto"/>
                        <w:bottom w:val="none" w:sz="0" w:space="0" w:color="auto"/>
                        <w:right w:val="none" w:sz="0" w:space="0" w:color="auto"/>
                      </w:divBdr>
                    </w:div>
                    <w:div w:id="2116901391">
                      <w:marLeft w:val="0"/>
                      <w:marRight w:val="0"/>
                      <w:marTop w:val="0"/>
                      <w:marBottom w:val="0"/>
                      <w:divBdr>
                        <w:top w:val="none" w:sz="0" w:space="0" w:color="auto"/>
                        <w:left w:val="none" w:sz="0" w:space="0" w:color="auto"/>
                        <w:bottom w:val="none" w:sz="0" w:space="0" w:color="auto"/>
                        <w:right w:val="none" w:sz="0" w:space="0" w:color="auto"/>
                      </w:divBdr>
                    </w:div>
                    <w:div w:id="21204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24DA-116D-4252-9602-CE215AB3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Remediation agreement—Asbestos removal</vt:lpstr>
    </vt:vector>
  </TitlesOfParts>
  <Company>Hewlett-Packard</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Remediation agreement—Asbestos removal</dc:title>
  <dc:subject/>
  <dc:creator>Wilson, Matt</dc:creator>
  <cp:keywords/>
  <cp:lastModifiedBy>Ferrario,Todd</cp:lastModifiedBy>
  <cp:revision>2</cp:revision>
  <cp:lastPrinted>2017-09-26T22:57:00Z</cp:lastPrinted>
  <dcterms:created xsi:type="dcterms:W3CDTF">2020-04-23T18:29:00Z</dcterms:created>
  <dcterms:modified xsi:type="dcterms:W3CDTF">2020-04-23T18:29:00Z</dcterms:modified>
</cp:coreProperties>
</file>