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313629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313629">
        <w:rPr>
          <w:rFonts w:ascii="Berlin Sans FB" w:hAnsi="Berlin Sans FB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Administrative</w:t>
      </w:r>
      <w:r w:rsidR="00CB5C4A" w:rsidRPr="00313629">
        <w:rPr>
          <w:rFonts w:ascii="Berlin Sans FB" w:hAnsi="Berlin Sans FB"/>
          <w:color w:val="0F1844"/>
          <w:spacing w:val="59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Review</w:t>
      </w:r>
      <w:r w:rsidR="00CB5C4A" w:rsidRPr="00313629">
        <w:rPr>
          <w:rFonts w:ascii="Berlin Sans FB" w:hAnsi="Berlin Sans FB"/>
          <w:color w:val="0F1844"/>
          <w:spacing w:val="40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Meeting</w:t>
      </w:r>
      <w:r w:rsidR="00CB5C4A" w:rsidRPr="00313629">
        <w:rPr>
          <w:rFonts w:ascii="Berlin Sans FB" w:hAnsi="Berlin Sans FB"/>
          <w:color w:val="0F1844"/>
          <w:spacing w:val="23"/>
          <w:w w:val="110"/>
          <w:sz w:val="24"/>
          <w:szCs w:val="24"/>
        </w:rPr>
        <w:t xml:space="preserve"> </w:t>
      </w:r>
      <w:r w:rsidR="00CB5C4A" w:rsidRPr="00313629">
        <w:rPr>
          <w:rFonts w:ascii="Berlin Sans FB" w:hAnsi="Berlin Sans FB"/>
          <w:color w:val="0F1844"/>
          <w:w w:val="110"/>
          <w:sz w:val="24"/>
          <w:szCs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BE548A" w:rsidP="00BE548A">
      <w:pPr>
        <w:pStyle w:val="Heading1"/>
        <w:ind w:right="2790"/>
        <w:rPr>
          <w:color w:val="161616"/>
          <w:w w:val="105"/>
        </w:rPr>
      </w:pPr>
      <w:r>
        <w:rPr>
          <w:color w:val="161616"/>
          <w:w w:val="105"/>
        </w:rPr>
        <w:t>February 5, 2020</w:t>
      </w:r>
    </w:p>
    <w:p w:rsidR="00696ABE" w:rsidRDefault="00696ABE" w:rsidP="00BE548A">
      <w:pPr>
        <w:pStyle w:val="Heading1"/>
        <w:ind w:right="2790"/>
        <w:rPr>
          <w:rFonts w:cs="Times New Roman"/>
        </w:rPr>
      </w:pPr>
      <w:r>
        <w:rPr>
          <w:w w:val="110"/>
        </w:rPr>
        <w:t>4:00 to 5:00 p.m</w:t>
      </w:r>
      <w:r w:rsidR="00313629">
        <w:rPr>
          <w:w w:val="110"/>
        </w:rPr>
        <w:t>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B83C18" w:rsidRDefault="00B83C18" w:rsidP="00B83C18">
      <w:pPr>
        <w:rPr>
          <w:b/>
        </w:rPr>
      </w:pPr>
    </w:p>
    <w:p w:rsidR="00696ABE" w:rsidRDefault="00696ABE" w:rsidP="00696ABE">
      <w:pPr>
        <w:pStyle w:val="ListParagraph"/>
        <w:widowControl/>
        <w:numPr>
          <w:ilvl w:val="0"/>
          <w:numId w:val="21"/>
        </w:numPr>
        <w:rPr>
          <w:b/>
        </w:rPr>
      </w:pPr>
      <w:r w:rsidRPr="00696ABE">
        <w:rPr>
          <w:b/>
        </w:rPr>
        <w:t xml:space="preserve">AAE 2019-08: Consideration and action on an alternative access request to use a private right-of-way as the primary access for three lots of a future </w:t>
      </w:r>
      <w:r w:rsidR="00313629" w:rsidRPr="00696ABE">
        <w:rPr>
          <w:b/>
        </w:rPr>
        <w:t>three-lot</w:t>
      </w:r>
      <w:r w:rsidRPr="00696ABE">
        <w:rPr>
          <w:b/>
        </w:rPr>
        <w:t xml:space="preserve"> subdivision in the Agricultural (A-1) Zone.  Spencer Bradley, Applicant (Scott Perkes, Presenter)</w:t>
      </w:r>
    </w:p>
    <w:p w:rsidR="00696ABE" w:rsidRDefault="00696ABE" w:rsidP="00696ABE">
      <w:pPr>
        <w:widowControl/>
        <w:rPr>
          <w:b/>
        </w:rPr>
      </w:pPr>
    </w:p>
    <w:p w:rsidR="00696ABE" w:rsidRDefault="00696ABE" w:rsidP="00696ABE">
      <w:pPr>
        <w:pStyle w:val="ListParagraph"/>
        <w:widowControl/>
        <w:numPr>
          <w:ilvl w:val="0"/>
          <w:numId w:val="21"/>
        </w:numPr>
      </w:pPr>
      <w:r w:rsidRPr="00696ABE">
        <w:rPr>
          <w:b/>
        </w:rPr>
        <w:t>LVP110119: Consideration and action on a request for final plat approval of Pole Patch Phase 3 Subdivision, consisting of three lots, located at approximately 5080 Jessie Creek Dr. in the Agricultural (A-1) Zone.  Spencer Bradley, Applicant  (Scott Perkes, Presenter</w:t>
      </w:r>
      <w:r>
        <w:t>)</w:t>
      </w:r>
    </w:p>
    <w:p w:rsidR="00696ABE" w:rsidRPr="00696ABE" w:rsidRDefault="00696ABE" w:rsidP="00696ABE">
      <w:pPr>
        <w:widowControl/>
        <w:ind w:left="360"/>
        <w:rPr>
          <w:b/>
        </w:rPr>
      </w:pPr>
    </w:p>
    <w:p w:rsidR="00B83C18" w:rsidRPr="00B83C18" w:rsidRDefault="00B83C18" w:rsidP="00696ABE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696ABE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425ECF">
        <w:rPr>
          <w:rFonts w:ascii="Times New Roman"/>
          <w:i/>
          <w:color w:val="161616"/>
          <w:spacing w:val="-26"/>
        </w:rPr>
        <w:t>2</w:t>
      </w:r>
      <w:r w:rsidR="00425ECF" w:rsidRPr="00425ECF">
        <w:rPr>
          <w:rFonts w:ascii="Times New Roman"/>
          <w:i/>
          <w:color w:val="161616"/>
          <w:spacing w:val="-26"/>
          <w:vertAlign w:val="superscript"/>
        </w:rPr>
        <w:t>nd</w:t>
      </w:r>
      <w:r w:rsidR="00425ECF"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  <w:spacing w:val="8"/>
        </w:rPr>
        <w:t xml:space="preserve"> </w:t>
      </w:r>
      <w:r w:rsidR="00425ECF">
        <w:rPr>
          <w:rFonts w:ascii="Times New Roman"/>
          <w:i/>
          <w:color w:val="161616"/>
        </w:rPr>
        <w:t>floor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</w:t>
      </w:r>
      <w:r w:rsidR="00425ECF">
        <w:rPr>
          <w:rFonts w:ascii="Times New Roman"/>
          <w:i/>
          <w:color w:val="161616"/>
          <w:spacing w:val="-3"/>
        </w:rPr>
        <w:t xml:space="preserve">., </w:t>
      </w:r>
      <w:proofErr w:type="spellStart"/>
      <w:r w:rsidR="00425ECF">
        <w:rPr>
          <w:rFonts w:ascii="Times New Roman"/>
          <w:i/>
          <w:color w:val="161616"/>
          <w:spacing w:val="-3"/>
        </w:rPr>
        <w:t>Ste</w:t>
      </w:r>
      <w:proofErr w:type="spellEnd"/>
      <w:r w:rsidR="00425ECF">
        <w:rPr>
          <w:rFonts w:ascii="Times New Roman"/>
          <w:i/>
          <w:color w:val="161616"/>
          <w:spacing w:val="-3"/>
        </w:rPr>
        <w:t xml:space="preserve"> 240</w:t>
      </w:r>
      <w:bookmarkStart w:id="0" w:name="_GoBack"/>
      <w:bookmarkEnd w:id="0"/>
      <w:r>
        <w:rPr>
          <w:rFonts w:ascii="Times New Roman"/>
          <w:i/>
          <w:color w:val="161616"/>
          <w:spacing w:val="-3"/>
        </w:rPr>
        <w:t>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71DB"/>
    <w:multiLevelType w:val="hybridMultilevel"/>
    <w:tmpl w:val="A62C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7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06DF7"/>
    <w:multiLevelType w:val="hybridMultilevel"/>
    <w:tmpl w:val="3AB823B2"/>
    <w:lvl w:ilvl="0" w:tplc="CCA692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4"/>
  </w:num>
  <w:num w:numId="7">
    <w:abstractNumId w:val="10"/>
  </w:num>
  <w:num w:numId="8">
    <w:abstractNumId w:val="7"/>
  </w:num>
  <w:num w:numId="9">
    <w:abstractNumId w:val="19"/>
  </w:num>
  <w:num w:numId="10">
    <w:abstractNumId w:val="12"/>
  </w:num>
  <w:num w:numId="11">
    <w:abstractNumId w:val="17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18D9"/>
    <w:rsid w:val="00104962"/>
    <w:rsid w:val="00113F5E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13629"/>
    <w:rsid w:val="00332535"/>
    <w:rsid w:val="00340DD3"/>
    <w:rsid w:val="00373B1D"/>
    <w:rsid w:val="003A38A3"/>
    <w:rsid w:val="003C5A2D"/>
    <w:rsid w:val="003F2702"/>
    <w:rsid w:val="00401C47"/>
    <w:rsid w:val="00425ECF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8380F"/>
    <w:rsid w:val="00696ABE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B1264"/>
    <w:rsid w:val="007C527E"/>
    <w:rsid w:val="007C5E12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BE548A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BEC8B1B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Martin, Angela</cp:lastModifiedBy>
  <cp:revision>5</cp:revision>
  <cp:lastPrinted>2018-09-04T19:39:00Z</cp:lastPrinted>
  <dcterms:created xsi:type="dcterms:W3CDTF">2020-01-15T19:17:00Z</dcterms:created>
  <dcterms:modified xsi:type="dcterms:W3CDTF">2020-02-04T18:55:00Z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