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4F4190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D57051">
        <w:rPr>
          <w:sz w:val="22"/>
        </w:rPr>
        <w:t>June 02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 Room, Ogden UT, commencing at 4:00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C454CA">
        <w:rPr>
          <w:b/>
        </w:rPr>
        <w:t>Rick Grover, Planning</w:t>
      </w:r>
      <w:r w:rsidR="000517F1">
        <w:rPr>
          <w:b/>
        </w:rPr>
        <w:t xml:space="preserve"> </w:t>
      </w:r>
      <w:r w:rsidR="006A6B13" w:rsidRPr="006A6B13">
        <w:rPr>
          <w:b/>
        </w:rPr>
        <w:t>Director</w:t>
      </w:r>
      <w:r w:rsidR="000517F1">
        <w:rPr>
          <w:b/>
        </w:rPr>
        <w:t>; Steve Burton</w:t>
      </w:r>
      <w:r w:rsidRPr="00F27C2F">
        <w:rPr>
          <w:b/>
        </w:rPr>
        <w:t>, Planner</w:t>
      </w:r>
      <w:r w:rsidR="00D04263">
        <w:rPr>
          <w:b/>
        </w:rPr>
        <w:t xml:space="preserve"> II</w:t>
      </w:r>
      <w:r w:rsidRPr="00F27C2F">
        <w:rPr>
          <w:b/>
        </w:rPr>
        <w:t xml:space="preserve">; </w:t>
      </w:r>
      <w:r w:rsidR="00D57051">
        <w:rPr>
          <w:b/>
        </w:rPr>
        <w:t xml:space="preserve">Tammy </w:t>
      </w:r>
      <w:proofErr w:type="spellStart"/>
      <w:r w:rsidR="00D57051">
        <w:rPr>
          <w:b/>
        </w:rPr>
        <w:t>Aydelotte</w:t>
      </w:r>
      <w:proofErr w:type="spellEnd"/>
      <w:r w:rsidR="00D57051">
        <w:rPr>
          <w:b/>
        </w:rPr>
        <w:t xml:space="preserve">, Planner I; </w:t>
      </w:r>
      <w:r w:rsidRPr="00F27C2F">
        <w:rPr>
          <w:b/>
        </w:rPr>
        <w:t xml:space="preserve">Tiffany Bennett, Secretary </w:t>
      </w: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882F04" w:rsidRDefault="00882F04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 xml:space="preserve">Attending:    </w:t>
      </w:r>
      <w:r w:rsidRPr="00F27C2F">
        <w:rPr>
          <w:b/>
        </w:rPr>
        <w:tab/>
        <w:t xml:space="preserve">ITEM #1:    </w:t>
      </w:r>
      <w:r w:rsidR="00C454CA">
        <w:rPr>
          <w:b/>
        </w:rPr>
        <w:t>Riley Olsen, Darren Hess</w:t>
      </w:r>
    </w:p>
    <w:p w:rsidR="000517F1" w:rsidRPr="00F27C2F" w:rsidRDefault="000517F1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>
        <w:rPr>
          <w:b/>
        </w:rPr>
        <w:tab/>
      </w:r>
    </w:p>
    <w:p w:rsidR="00882F04" w:rsidRPr="00F27C2F" w:rsidRDefault="00882F04" w:rsidP="00882F04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ab/>
        <w:t xml:space="preserve"> </w:t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D57051" w:rsidRDefault="00D57051" w:rsidP="00D57051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</w:t>
      </w:r>
      <w:proofErr w:type="spellStart"/>
      <w:r>
        <w:rPr>
          <w:b/>
          <w:iCs/>
        </w:rPr>
        <w:t>Benstog</w:t>
      </w:r>
      <w:proofErr w:type="spellEnd"/>
      <w:r>
        <w:rPr>
          <w:b/>
          <w:iCs/>
        </w:rPr>
        <w:t xml:space="preserve"> Subdivision, a small subdivision consisting of three lots and an alternative access by private right of way.</w:t>
      </w:r>
    </w:p>
    <w:p w:rsidR="00D57051" w:rsidRPr="00D57051" w:rsidRDefault="00D57051" w:rsidP="00D57051">
      <w:pPr>
        <w:rPr>
          <w:b/>
          <w:iCs/>
        </w:rPr>
      </w:pPr>
    </w:p>
    <w:p w:rsidR="00D57051" w:rsidRPr="00D57051" w:rsidRDefault="00D57051" w:rsidP="00D57051">
      <w:pPr>
        <w:pStyle w:val="ListParagraph"/>
        <w:ind w:left="720"/>
        <w:jc w:val="both"/>
      </w:pPr>
      <w:r>
        <w:t>Director Rick Grover</w:t>
      </w:r>
      <w:r w:rsidRPr="00F27C2F">
        <w:t xml:space="preserve"> </w:t>
      </w:r>
      <w:r>
        <w:t>approved</w:t>
      </w:r>
      <w:r w:rsidRPr="00F27C2F">
        <w:t xml:space="preserve"> based on the conditions and findings outlined in the staff report.  </w:t>
      </w:r>
    </w:p>
    <w:p w:rsidR="00D57051" w:rsidRPr="008C1577" w:rsidRDefault="00D57051" w:rsidP="00D57051">
      <w:pPr>
        <w:ind w:left="720"/>
        <w:rPr>
          <w:b/>
          <w:iCs/>
        </w:rPr>
      </w:pPr>
    </w:p>
    <w:p w:rsidR="00D57051" w:rsidRDefault="00D57051" w:rsidP="00D57051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 xml:space="preserve">Consideration and action on final plat approval of Freedom Knoll, removing the southern ½ of lot 1 and combining it with the adjacent parcel 20-001-0033 to be re-platted as Lot 1, Fox Farm Subdivision. </w:t>
      </w:r>
    </w:p>
    <w:p w:rsidR="00D57051" w:rsidRDefault="00D57051" w:rsidP="00D57051">
      <w:pPr>
        <w:pStyle w:val="ListParagraph"/>
        <w:ind w:left="720"/>
        <w:jc w:val="both"/>
      </w:pPr>
    </w:p>
    <w:p w:rsidR="00D57051" w:rsidRPr="00D57051" w:rsidRDefault="00D57051" w:rsidP="00D57051">
      <w:pPr>
        <w:pStyle w:val="ListParagraph"/>
        <w:ind w:left="720"/>
        <w:jc w:val="both"/>
      </w:pPr>
      <w:r>
        <w:t>Director Rick Grover</w:t>
      </w:r>
      <w:r w:rsidRPr="00F27C2F">
        <w:t xml:space="preserve"> </w:t>
      </w:r>
      <w:r>
        <w:t>approved</w:t>
      </w:r>
      <w:r w:rsidRPr="00F27C2F">
        <w:t xml:space="preserve"> based on the conditions and findings outlined in the staff report.  </w:t>
      </w:r>
    </w:p>
    <w:p w:rsidR="00D57051" w:rsidRPr="00D57051" w:rsidRDefault="00D57051" w:rsidP="00D57051">
      <w:pPr>
        <w:rPr>
          <w:b/>
          <w:iCs/>
        </w:rPr>
      </w:pPr>
    </w:p>
    <w:p w:rsidR="00D57051" w:rsidRPr="00531383" w:rsidRDefault="00D57051" w:rsidP="00D57051">
      <w:pPr>
        <w:spacing w:line="260" w:lineRule="exact"/>
        <w:rPr>
          <w:b/>
          <w:i/>
        </w:rPr>
      </w:pPr>
    </w:p>
    <w:p w:rsidR="00D57051" w:rsidRPr="00EB17A9" w:rsidRDefault="00D57051" w:rsidP="00D57051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0517F1" w:rsidRDefault="000517F1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454CA" w:rsidRDefault="00C454CA" w:rsidP="00F27C2F">
      <w:pPr>
        <w:spacing w:line="260" w:lineRule="exact"/>
        <w:rPr>
          <w:b/>
          <w:i/>
        </w:rPr>
      </w:pPr>
    </w:p>
    <w:p w:rsidR="00D57051" w:rsidRDefault="00D57051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D155DD" w:rsidP="00F27C2F">
      <w:pPr>
        <w:spacing w:line="260" w:lineRule="exact"/>
        <w:rPr>
          <w:b/>
          <w:i/>
        </w:rPr>
      </w:pPr>
      <w:r w:rsidRPr="00D155DD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98" w:rsidRDefault="00C22098" w:rsidP="00F27C2F">
      <w:r>
        <w:separator/>
      </w:r>
    </w:p>
  </w:endnote>
  <w:endnote w:type="continuationSeparator" w:id="0">
    <w:p w:rsidR="00C22098" w:rsidRDefault="00C22098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98" w:rsidRDefault="00C22098" w:rsidP="00F27C2F">
      <w:r>
        <w:separator/>
      </w:r>
    </w:p>
  </w:footnote>
  <w:footnote w:type="continuationSeparator" w:id="0">
    <w:p w:rsidR="00C22098" w:rsidRDefault="00C22098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C22098">
    <w:pPr>
      <w:pStyle w:val="Header"/>
    </w:pPr>
    <w:r>
      <w:t>Admini</w:t>
    </w:r>
    <w:r w:rsidR="000517F1">
      <w:t xml:space="preserve">strative Review Meeting </w:t>
    </w:r>
    <w:r w:rsidR="00D57051">
      <w:t>June 02</w:t>
    </w:r>
    <w:r>
      <w:t>, 2017</w:t>
    </w:r>
  </w:p>
  <w:p w:rsidR="00C22098" w:rsidRDefault="00C220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20F0F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F04B6"/>
    <w:rsid w:val="00403005"/>
    <w:rsid w:val="004053F0"/>
    <w:rsid w:val="004103B1"/>
    <w:rsid w:val="004216C3"/>
    <w:rsid w:val="004246B8"/>
    <w:rsid w:val="00426BF3"/>
    <w:rsid w:val="004533DA"/>
    <w:rsid w:val="00466F7A"/>
    <w:rsid w:val="00480932"/>
    <w:rsid w:val="00485727"/>
    <w:rsid w:val="004903E1"/>
    <w:rsid w:val="00495C5F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650D3"/>
    <w:rsid w:val="00766615"/>
    <w:rsid w:val="00771AE8"/>
    <w:rsid w:val="00773540"/>
    <w:rsid w:val="007776B8"/>
    <w:rsid w:val="00781A55"/>
    <w:rsid w:val="00797C4E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617B"/>
    <w:rsid w:val="009407D7"/>
    <w:rsid w:val="009408E8"/>
    <w:rsid w:val="00941D4F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A4955"/>
    <w:rsid w:val="00FB0464"/>
    <w:rsid w:val="00FC0651"/>
    <w:rsid w:val="00FC552F"/>
    <w:rsid w:val="00FC613B"/>
    <w:rsid w:val="00FE1FDD"/>
    <w:rsid w:val="00FE2FE6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32C2-F0AA-4AD0-A3ED-80799F7E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cp:lastPrinted>2017-06-05T16:56:00Z</cp:lastPrinted>
  <dcterms:created xsi:type="dcterms:W3CDTF">2017-06-05T16:56:00Z</dcterms:created>
  <dcterms:modified xsi:type="dcterms:W3CDTF">2017-06-05T16:56:00Z</dcterms:modified>
</cp:coreProperties>
</file>